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5EBF19E0"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53BD">
        <w:rPr>
          <w:noProof/>
        </w:rPr>
        <w:t>MMS</w:t>
      </w:r>
      <w:r w:rsidR="00517784">
        <w:rPr>
          <w:noProof/>
        </w:rPr>
        <w:t xml:space="preserve"> Science 8 Subject Group Overview</w:t>
      </w:r>
    </w:p>
    <w:p w14:paraId="3F8CE755" w14:textId="4218A009" w:rsidR="001E31B2" w:rsidRDefault="002271C1">
      <w:pPr>
        <w:pStyle w:val="Heading2"/>
        <w:spacing w:before="160" w:after="80"/>
      </w:pPr>
      <w:r>
        <w:t>General</w:t>
      </w:r>
      <w:r w:rsidR="00807A6B">
        <w:t xml:space="preserve"> Overview</w:t>
      </w:r>
    </w:p>
    <w:p w14:paraId="04EFC101" w14:textId="2B28CD8A" w:rsidR="001E31B2" w:rsidRDefault="00807A6B" w:rsidP="30D955BC">
      <w:pPr>
        <w:spacing w:before="40" w:after="40" w:line="259" w:lineRule="auto"/>
      </w:pPr>
      <w:r>
        <w:t>The table below summarizes each unit's title, time frame, standards, content focus, assessments, resources, and differentiation supports.</w:t>
      </w:r>
    </w:p>
    <w:p w14:paraId="02135970" w14:textId="7536B204" w:rsidR="009E6E37" w:rsidRDefault="009E6E37" w:rsidP="0DF24BF3">
      <w:pPr>
        <w:pStyle w:val="Heading3"/>
      </w:pPr>
      <w:r>
        <w:t>Unit Table 1</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9"/>
        <w:gridCol w:w="3167"/>
        <w:gridCol w:w="3167"/>
        <w:gridCol w:w="3167"/>
        <w:gridCol w:w="3164"/>
      </w:tblGrid>
      <w:tr w:rsidR="009B7662" w14:paraId="7DAE3055" w14:textId="3BB87ABB" w:rsidTr="001A09D0">
        <w:trPr>
          <w:cantSplit/>
          <w:tblHeader/>
        </w:trPr>
        <w:tc>
          <w:tcPr>
            <w:tcW w:w="545" w:type="pct"/>
            <w:shd w:val="clear" w:color="auto" w:fill="1F3864"/>
            <w:tcMar>
              <w:top w:w="100" w:type="dxa"/>
              <w:left w:w="160" w:type="dxa"/>
              <w:bottom w:w="100" w:type="dxa"/>
              <w:right w:w="160" w:type="dxa"/>
            </w:tcMar>
          </w:tcPr>
          <w:p w14:paraId="7CCBE5E7" w14:textId="77777777" w:rsidR="009B7662" w:rsidRDefault="009B7662">
            <w:pPr>
              <w:spacing w:before="40" w:after="40"/>
            </w:pPr>
            <w:r>
              <w:rPr>
                <w:b/>
                <w:bCs/>
                <w:color w:val="FFFFFF"/>
                <w:sz w:val="18"/>
                <w:szCs w:val="18"/>
              </w:rPr>
              <w:lastRenderedPageBreak/>
              <w:t>Section</w:t>
            </w:r>
          </w:p>
        </w:tc>
        <w:tc>
          <w:tcPr>
            <w:tcW w:w="1114" w:type="pct"/>
            <w:shd w:val="clear" w:color="auto" w:fill="1B6B8A"/>
            <w:tcMar>
              <w:top w:w="100" w:type="dxa"/>
              <w:left w:w="160" w:type="dxa"/>
              <w:bottom w:w="100" w:type="dxa"/>
              <w:right w:w="160" w:type="dxa"/>
            </w:tcMar>
            <w:vAlign w:val="center"/>
          </w:tcPr>
          <w:p w14:paraId="353FC502" w14:textId="77777777" w:rsidR="009B7662" w:rsidRDefault="009B7662" w:rsidP="002271C1">
            <w:pPr>
              <w:spacing w:before="40" w:after="40"/>
              <w:jc w:val="center"/>
            </w:pPr>
            <w:r>
              <w:rPr>
                <w:b/>
                <w:bCs/>
                <w:color w:val="FFFFFF"/>
                <w:sz w:val="18"/>
                <w:szCs w:val="18"/>
              </w:rPr>
              <w:t>Unit 1</w:t>
            </w:r>
          </w:p>
        </w:tc>
        <w:tc>
          <w:tcPr>
            <w:tcW w:w="1114" w:type="pct"/>
            <w:shd w:val="clear" w:color="auto" w:fill="1B6B8A"/>
            <w:tcMar>
              <w:top w:w="100" w:type="dxa"/>
              <w:left w:w="160" w:type="dxa"/>
              <w:bottom w:w="100" w:type="dxa"/>
              <w:right w:w="160" w:type="dxa"/>
            </w:tcMar>
            <w:vAlign w:val="center"/>
          </w:tcPr>
          <w:p w14:paraId="6A759B64" w14:textId="77777777" w:rsidR="009B7662" w:rsidRDefault="009B7662" w:rsidP="002271C1">
            <w:pPr>
              <w:spacing w:before="40" w:after="40"/>
              <w:jc w:val="center"/>
            </w:pPr>
            <w:r>
              <w:rPr>
                <w:b/>
                <w:bCs/>
                <w:color w:val="FFFFFF"/>
                <w:sz w:val="18"/>
                <w:szCs w:val="18"/>
              </w:rPr>
              <w:t>Unit 2</w:t>
            </w:r>
          </w:p>
        </w:tc>
        <w:tc>
          <w:tcPr>
            <w:tcW w:w="1114" w:type="pct"/>
            <w:shd w:val="clear" w:color="auto" w:fill="1B6B8A"/>
            <w:tcMar>
              <w:top w:w="100" w:type="dxa"/>
              <w:left w:w="160" w:type="dxa"/>
              <w:bottom w:w="100" w:type="dxa"/>
              <w:right w:w="160" w:type="dxa"/>
            </w:tcMar>
            <w:vAlign w:val="center"/>
          </w:tcPr>
          <w:p w14:paraId="3CD737FA" w14:textId="77777777" w:rsidR="009B7662" w:rsidRDefault="009B7662" w:rsidP="002271C1">
            <w:pPr>
              <w:spacing w:before="40" w:after="40"/>
              <w:jc w:val="center"/>
            </w:pPr>
            <w:r>
              <w:rPr>
                <w:b/>
                <w:bCs/>
                <w:color w:val="FFFFFF"/>
                <w:sz w:val="18"/>
                <w:szCs w:val="18"/>
              </w:rPr>
              <w:t>Unit 3</w:t>
            </w:r>
          </w:p>
        </w:tc>
        <w:tc>
          <w:tcPr>
            <w:tcW w:w="1113" w:type="pct"/>
            <w:shd w:val="clear" w:color="auto" w:fill="1B6B8A"/>
            <w:tcMar>
              <w:top w:w="100" w:type="dxa"/>
              <w:left w:w="160" w:type="dxa"/>
              <w:bottom w:w="100" w:type="dxa"/>
              <w:right w:w="160" w:type="dxa"/>
            </w:tcMar>
            <w:vAlign w:val="center"/>
          </w:tcPr>
          <w:p w14:paraId="278B33D5" w14:textId="77777777" w:rsidR="009B7662" w:rsidRDefault="009B7662" w:rsidP="002271C1">
            <w:pPr>
              <w:spacing w:before="40" w:after="40"/>
              <w:jc w:val="center"/>
            </w:pPr>
            <w:r>
              <w:rPr>
                <w:b/>
                <w:bCs/>
                <w:color w:val="FFFFFF"/>
                <w:sz w:val="18"/>
                <w:szCs w:val="18"/>
              </w:rPr>
              <w:t>Unit 4</w:t>
            </w:r>
          </w:p>
        </w:tc>
      </w:tr>
      <w:tr w:rsidR="001A09D0" w14:paraId="57D624D4" w14:textId="22EDEE4C" w:rsidTr="001A09D0">
        <w:trPr>
          <w:cantSplit/>
          <w:tblHeader/>
        </w:trPr>
        <w:tc>
          <w:tcPr>
            <w:tcW w:w="545" w:type="pct"/>
            <w:shd w:val="clear" w:color="auto" w:fill="EBF4F8"/>
            <w:tcMar>
              <w:top w:w="100" w:type="dxa"/>
              <w:left w:w="160" w:type="dxa"/>
              <w:bottom w:w="100" w:type="dxa"/>
              <w:right w:w="160" w:type="dxa"/>
            </w:tcMar>
          </w:tcPr>
          <w:p w14:paraId="1E811D6C" w14:textId="77777777" w:rsidR="001A09D0" w:rsidRDefault="001A09D0" w:rsidP="001A09D0">
            <w:pPr>
              <w:spacing w:before="40" w:after="40"/>
            </w:pPr>
            <w:r>
              <w:rPr>
                <w:b/>
                <w:bCs/>
                <w:color w:val="1F3864"/>
                <w:sz w:val="19"/>
                <w:szCs w:val="19"/>
              </w:rPr>
              <w:t>Unit Name / Title</w:t>
            </w:r>
          </w:p>
        </w:tc>
        <w:tc>
          <w:tcPr>
            <w:tcW w:w="1114" w:type="pct"/>
            <w:shd w:val="clear" w:color="auto" w:fill="FFFFFF" w:themeFill="background1"/>
            <w:tcMar>
              <w:top w:w="100" w:type="dxa"/>
              <w:left w:w="160" w:type="dxa"/>
              <w:bottom w:w="100" w:type="dxa"/>
              <w:right w:w="160" w:type="dxa"/>
            </w:tcMar>
          </w:tcPr>
          <w:p w14:paraId="5A528B7A" w14:textId="0741BB92" w:rsidR="001A09D0" w:rsidRPr="002F21EA" w:rsidRDefault="001A09D0" w:rsidP="004C06BB">
            <w:pPr>
              <w:jc w:val="center"/>
              <w:rPr>
                <w:rFonts w:eastAsia="Roboto" w:cs="Roboto"/>
                <w:sz w:val="19"/>
                <w:szCs w:val="19"/>
              </w:rPr>
            </w:pPr>
            <w:r w:rsidRPr="00CE0A5B">
              <w:t>Atomic Structure</w:t>
            </w:r>
            <w:r w:rsidR="00C67292">
              <w:t xml:space="preserve">, </w:t>
            </w:r>
            <w:r w:rsidRPr="00CE0A5B">
              <w:t>Periodic Table</w:t>
            </w:r>
            <w:r w:rsidR="002C362E">
              <w:t xml:space="preserve"> &amp; LOCOM</w:t>
            </w:r>
          </w:p>
        </w:tc>
        <w:tc>
          <w:tcPr>
            <w:tcW w:w="1114" w:type="pct"/>
            <w:shd w:val="clear" w:color="auto" w:fill="FFFFFF" w:themeFill="background1"/>
            <w:tcMar>
              <w:top w:w="100" w:type="dxa"/>
              <w:left w:w="160" w:type="dxa"/>
              <w:bottom w:w="100" w:type="dxa"/>
              <w:right w:w="160" w:type="dxa"/>
            </w:tcMar>
          </w:tcPr>
          <w:p w14:paraId="2BBDBFF5" w14:textId="475A669A" w:rsidR="001A09D0" w:rsidRDefault="001A09D0" w:rsidP="004C06BB">
            <w:pPr>
              <w:spacing w:before="40" w:after="40"/>
              <w:jc w:val="center"/>
            </w:pPr>
            <w:r w:rsidRPr="00CE0A5B">
              <w:t>Classification &amp; Properties of Matter</w:t>
            </w:r>
          </w:p>
        </w:tc>
        <w:tc>
          <w:tcPr>
            <w:tcW w:w="1114" w:type="pct"/>
            <w:shd w:val="clear" w:color="auto" w:fill="FFFFFF" w:themeFill="background1"/>
            <w:tcMar>
              <w:top w:w="100" w:type="dxa"/>
              <w:left w:w="160" w:type="dxa"/>
              <w:bottom w:w="100" w:type="dxa"/>
              <w:right w:w="160" w:type="dxa"/>
            </w:tcMar>
          </w:tcPr>
          <w:p w14:paraId="2979DE6A" w14:textId="721F06DF" w:rsidR="001A09D0" w:rsidRDefault="001A09D0" w:rsidP="004C06BB">
            <w:pPr>
              <w:spacing w:before="40" w:after="40"/>
              <w:jc w:val="center"/>
            </w:pPr>
            <w:r w:rsidRPr="00CE0A5B">
              <w:t>Energy Forms &amp; Transformations</w:t>
            </w:r>
          </w:p>
        </w:tc>
        <w:tc>
          <w:tcPr>
            <w:tcW w:w="1113" w:type="pct"/>
            <w:shd w:val="clear" w:color="auto" w:fill="FFFFFF" w:themeFill="background1"/>
            <w:tcMar>
              <w:top w:w="100" w:type="dxa"/>
              <w:left w:w="160" w:type="dxa"/>
              <w:bottom w:w="100" w:type="dxa"/>
              <w:right w:w="160" w:type="dxa"/>
            </w:tcMar>
          </w:tcPr>
          <w:p w14:paraId="43565C21" w14:textId="6EF2F013" w:rsidR="001A09D0" w:rsidRDefault="00123CA6" w:rsidP="004C06BB">
            <w:pPr>
              <w:spacing w:before="40" w:after="40"/>
              <w:jc w:val="center"/>
            </w:pPr>
            <w:r>
              <w:t xml:space="preserve">States of Matter, </w:t>
            </w:r>
            <w:r w:rsidR="00ED12E9">
              <w:t>Phase Changes, Thermal Energy</w:t>
            </w:r>
          </w:p>
        </w:tc>
      </w:tr>
      <w:tr w:rsidR="00D70DBF" w14:paraId="5296B346" w14:textId="77777777" w:rsidTr="001A09D0">
        <w:trPr>
          <w:cantSplit/>
          <w:tblHeader/>
        </w:trPr>
        <w:tc>
          <w:tcPr>
            <w:tcW w:w="545" w:type="pct"/>
            <w:shd w:val="clear" w:color="auto" w:fill="EBF4F8"/>
            <w:tcMar>
              <w:top w:w="100" w:type="dxa"/>
              <w:left w:w="160" w:type="dxa"/>
              <w:bottom w:w="100" w:type="dxa"/>
              <w:right w:w="160" w:type="dxa"/>
            </w:tcMar>
          </w:tcPr>
          <w:p w14:paraId="4347EB95" w14:textId="48B4EE95" w:rsidR="00D70DBF" w:rsidRDefault="00D70DBF" w:rsidP="001A09D0">
            <w:pPr>
              <w:spacing w:before="40" w:after="40"/>
              <w:rPr>
                <w:b/>
                <w:bCs/>
                <w:color w:val="1F3864"/>
                <w:sz w:val="19"/>
                <w:szCs w:val="19"/>
              </w:rPr>
            </w:pPr>
            <w:r>
              <w:rPr>
                <w:b/>
                <w:bCs/>
                <w:color w:val="1F3864"/>
                <w:sz w:val="19"/>
                <w:szCs w:val="19"/>
              </w:rPr>
              <w:t>C</w:t>
            </w:r>
            <w:r w:rsidR="00523354">
              <w:rPr>
                <w:b/>
                <w:bCs/>
                <w:color w:val="1F3864"/>
                <w:sz w:val="19"/>
                <w:szCs w:val="19"/>
              </w:rPr>
              <w:t xml:space="preserve">APSTONE </w:t>
            </w:r>
            <w:r>
              <w:rPr>
                <w:b/>
                <w:bCs/>
                <w:color w:val="1F3864"/>
                <w:sz w:val="19"/>
                <w:szCs w:val="19"/>
              </w:rPr>
              <w:t>Connective Theme</w:t>
            </w:r>
          </w:p>
        </w:tc>
        <w:tc>
          <w:tcPr>
            <w:tcW w:w="1114" w:type="pct"/>
            <w:shd w:val="clear" w:color="auto" w:fill="FFFFFF" w:themeFill="background1"/>
            <w:tcMar>
              <w:top w:w="100" w:type="dxa"/>
              <w:left w:w="160" w:type="dxa"/>
              <w:bottom w:w="100" w:type="dxa"/>
              <w:right w:w="160" w:type="dxa"/>
            </w:tcMar>
          </w:tcPr>
          <w:p w14:paraId="39258D32" w14:textId="4E24FA31" w:rsidR="00D70DBF" w:rsidRPr="00CE0A5B" w:rsidRDefault="00B41BF4" w:rsidP="004C06BB">
            <w:pPr>
              <w:jc w:val="center"/>
            </w:pPr>
            <w:r w:rsidRPr="00B41BF4">
              <w:t>Elements in Flight</w:t>
            </w:r>
          </w:p>
        </w:tc>
        <w:tc>
          <w:tcPr>
            <w:tcW w:w="1114" w:type="pct"/>
            <w:shd w:val="clear" w:color="auto" w:fill="FFFFFF" w:themeFill="background1"/>
            <w:tcMar>
              <w:top w:w="100" w:type="dxa"/>
              <w:left w:w="160" w:type="dxa"/>
              <w:bottom w:w="100" w:type="dxa"/>
              <w:right w:w="160" w:type="dxa"/>
            </w:tcMar>
          </w:tcPr>
          <w:p w14:paraId="70A67760" w14:textId="21152F2C" w:rsidR="00D70DBF" w:rsidRPr="00CE0A5B" w:rsidRDefault="00696CD3" w:rsidP="004C06BB">
            <w:pPr>
              <w:spacing w:before="40" w:after="40"/>
              <w:jc w:val="center"/>
            </w:pPr>
            <w:r w:rsidRPr="00696CD3">
              <w:t>Sustainable Fuel Sources for Aviation</w:t>
            </w:r>
          </w:p>
        </w:tc>
        <w:tc>
          <w:tcPr>
            <w:tcW w:w="1114" w:type="pct"/>
            <w:shd w:val="clear" w:color="auto" w:fill="FFFFFF" w:themeFill="background1"/>
            <w:tcMar>
              <w:top w:w="100" w:type="dxa"/>
              <w:left w:w="160" w:type="dxa"/>
              <w:bottom w:w="100" w:type="dxa"/>
              <w:right w:w="160" w:type="dxa"/>
            </w:tcMar>
          </w:tcPr>
          <w:p w14:paraId="3D3E9144" w14:textId="14100008" w:rsidR="00D70DBF" w:rsidRPr="00CE0A5B" w:rsidRDefault="00B6524F" w:rsidP="004C06BB">
            <w:pPr>
              <w:spacing w:before="40" w:after="40"/>
              <w:jc w:val="center"/>
            </w:pPr>
            <w:r w:rsidRPr="00B6524F">
              <w:t>Energy Forms &amp; Transformations in Aircraft</w:t>
            </w:r>
          </w:p>
        </w:tc>
        <w:tc>
          <w:tcPr>
            <w:tcW w:w="1113" w:type="pct"/>
            <w:shd w:val="clear" w:color="auto" w:fill="FFFFFF" w:themeFill="background1"/>
            <w:tcMar>
              <w:top w:w="100" w:type="dxa"/>
              <w:left w:w="160" w:type="dxa"/>
              <w:bottom w:w="100" w:type="dxa"/>
              <w:right w:w="160" w:type="dxa"/>
            </w:tcMar>
          </w:tcPr>
          <w:p w14:paraId="2457AD0E" w14:textId="615C22FC" w:rsidR="00D70DBF" w:rsidRDefault="00C635BE" w:rsidP="004C06BB">
            <w:pPr>
              <w:spacing w:before="40" w:after="40"/>
              <w:jc w:val="center"/>
            </w:pPr>
            <w:r w:rsidRPr="00C635BE">
              <w:t>Effects of Temperature on Aircraft Performance</w:t>
            </w:r>
          </w:p>
        </w:tc>
      </w:tr>
      <w:tr w:rsidR="0033491F" w14:paraId="0700E6AD" w14:textId="31696C81" w:rsidTr="001A09D0">
        <w:trPr>
          <w:cantSplit/>
          <w:tblHeader/>
        </w:trPr>
        <w:tc>
          <w:tcPr>
            <w:tcW w:w="545" w:type="pct"/>
            <w:shd w:val="clear" w:color="auto" w:fill="EBF4F8"/>
            <w:tcMar>
              <w:top w:w="100" w:type="dxa"/>
              <w:left w:w="160" w:type="dxa"/>
              <w:bottom w:w="100" w:type="dxa"/>
              <w:right w:w="160" w:type="dxa"/>
            </w:tcMar>
          </w:tcPr>
          <w:p w14:paraId="4D4FAE82" w14:textId="77777777" w:rsidR="0033491F" w:rsidRDefault="0033491F" w:rsidP="0033491F">
            <w:pPr>
              <w:spacing w:before="40" w:after="40"/>
            </w:pPr>
            <w:r>
              <w:rPr>
                <w:b/>
                <w:bCs/>
                <w:color w:val="1F3864"/>
                <w:sz w:val="19"/>
                <w:szCs w:val="19"/>
              </w:rPr>
              <w:t>Time Frame</w:t>
            </w:r>
          </w:p>
        </w:tc>
        <w:tc>
          <w:tcPr>
            <w:tcW w:w="1114" w:type="pct"/>
            <w:shd w:val="clear" w:color="auto" w:fill="FFFFFF" w:themeFill="background1"/>
            <w:tcMar>
              <w:top w:w="100" w:type="dxa"/>
              <w:left w:w="160" w:type="dxa"/>
              <w:bottom w:w="100" w:type="dxa"/>
              <w:right w:w="160" w:type="dxa"/>
            </w:tcMar>
          </w:tcPr>
          <w:p w14:paraId="04E694BC" w14:textId="575A9FAE" w:rsidR="0033491F" w:rsidRDefault="0033491F" w:rsidP="004C06BB">
            <w:pPr>
              <w:spacing w:before="40" w:after="40"/>
              <w:jc w:val="center"/>
            </w:pPr>
            <w:r w:rsidRPr="002D3072">
              <w:t>5 Weeks</w:t>
            </w:r>
          </w:p>
        </w:tc>
        <w:tc>
          <w:tcPr>
            <w:tcW w:w="1114" w:type="pct"/>
            <w:shd w:val="clear" w:color="auto" w:fill="FFFFFF" w:themeFill="background1"/>
            <w:tcMar>
              <w:top w:w="100" w:type="dxa"/>
              <w:left w:w="160" w:type="dxa"/>
              <w:bottom w:w="100" w:type="dxa"/>
              <w:right w:w="160" w:type="dxa"/>
            </w:tcMar>
          </w:tcPr>
          <w:p w14:paraId="1CE4AC2B" w14:textId="4AACCD6C" w:rsidR="0033491F" w:rsidRDefault="0033491F" w:rsidP="004C06BB">
            <w:pPr>
              <w:spacing w:before="40" w:after="40"/>
              <w:jc w:val="center"/>
            </w:pPr>
            <w:r w:rsidRPr="002D3072">
              <w:t>4 Weeks</w:t>
            </w:r>
          </w:p>
        </w:tc>
        <w:tc>
          <w:tcPr>
            <w:tcW w:w="1114" w:type="pct"/>
            <w:shd w:val="clear" w:color="auto" w:fill="FFFFFF" w:themeFill="background1"/>
            <w:tcMar>
              <w:top w:w="100" w:type="dxa"/>
              <w:left w:w="160" w:type="dxa"/>
              <w:bottom w:w="100" w:type="dxa"/>
              <w:right w:w="160" w:type="dxa"/>
            </w:tcMar>
          </w:tcPr>
          <w:p w14:paraId="0BADA61F" w14:textId="625181B2" w:rsidR="0033491F" w:rsidRDefault="0033491F" w:rsidP="004C06BB">
            <w:pPr>
              <w:spacing w:before="40" w:after="40"/>
              <w:jc w:val="center"/>
            </w:pPr>
            <w:r w:rsidRPr="002D3072">
              <w:t>4 Weeks</w:t>
            </w:r>
          </w:p>
        </w:tc>
        <w:tc>
          <w:tcPr>
            <w:tcW w:w="1113" w:type="pct"/>
            <w:shd w:val="clear" w:color="auto" w:fill="FFFFFF" w:themeFill="background1"/>
            <w:tcMar>
              <w:top w:w="100" w:type="dxa"/>
              <w:left w:w="160" w:type="dxa"/>
              <w:bottom w:w="100" w:type="dxa"/>
              <w:right w:w="160" w:type="dxa"/>
            </w:tcMar>
          </w:tcPr>
          <w:p w14:paraId="1FCAA517" w14:textId="6BE98538" w:rsidR="0033491F" w:rsidRDefault="0033491F" w:rsidP="004C06BB">
            <w:pPr>
              <w:spacing w:before="40" w:after="40"/>
              <w:jc w:val="center"/>
            </w:pPr>
            <w:r w:rsidRPr="002D3072">
              <w:t>4 Weeks</w:t>
            </w:r>
          </w:p>
        </w:tc>
      </w:tr>
      <w:tr w:rsidR="00080817" w14:paraId="3F0D6481" w14:textId="71004F21" w:rsidTr="001A09D0">
        <w:trPr>
          <w:cantSplit/>
          <w:tblHeader/>
        </w:trPr>
        <w:tc>
          <w:tcPr>
            <w:tcW w:w="545" w:type="pct"/>
            <w:shd w:val="clear" w:color="auto" w:fill="EBF4F8"/>
            <w:tcMar>
              <w:top w:w="100" w:type="dxa"/>
              <w:left w:w="160" w:type="dxa"/>
              <w:bottom w:w="100" w:type="dxa"/>
              <w:right w:w="160" w:type="dxa"/>
            </w:tcMar>
          </w:tcPr>
          <w:p w14:paraId="489E40D5" w14:textId="5D87D03D" w:rsidR="00080817" w:rsidRDefault="00080817" w:rsidP="00080817">
            <w:pPr>
              <w:spacing w:before="40" w:after="40"/>
            </w:pPr>
            <w:r>
              <w:rPr>
                <w:b/>
                <w:bCs/>
                <w:color w:val="1F3864"/>
                <w:sz w:val="19"/>
                <w:szCs w:val="19"/>
              </w:rPr>
              <w:t>Standards</w:t>
            </w:r>
          </w:p>
        </w:tc>
        <w:tc>
          <w:tcPr>
            <w:tcW w:w="1114" w:type="pct"/>
            <w:shd w:val="clear" w:color="auto" w:fill="FFFFFF" w:themeFill="background1"/>
            <w:tcMar>
              <w:top w:w="100" w:type="dxa"/>
              <w:left w:w="160" w:type="dxa"/>
              <w:bottom w:w="100" w:type="dxa"/>
              <w:right w:w="160" w:type="dxa"/>
            </w:tcMar>
          </w:tcPr>
          <w:p w14:paraId="7A29F7E1" w14:textId="2DF034CC" w:rsidR="00080817" w:rsidRDefault="00080817" w:rsidP="004C06BB">
            <w:pPr>
              <w:spacing w:before="40" w:after="40"/>
              <w:jc w:val="center"/>
            </w:pPr>
            <w:r w:rsidRPr="00772189">
              <w:t>S8P1.c., d., e.</w:t>
            </w:r>
          </w:p>
        </w:tc>
        <w:tc>
          <w:tcPr>
            <w:tcW w:w="1114" w:type="pct"/>
            <w:shd w:val="clear" w:color="auto" w:fill="FFFFFF" w:themeFill="background1"/>
            <w:tcMar>
              <w:top w:w="100" w:type="dxa"/>
              <w:left w:w="160" w:type="dxa"/>
              <w:bottom w:w="100" w:type="dxa"/>
              <w:right w:w="160" w:type="dxa"/>
            </w:tcMar>
          </w:tcPr>
          <w:p w14:paraId="37175E09" w14:textId="423CD7A2" w:rsidR="00080817" w:rsidRDefault="00080817" w:rsidP="004C06BB">
            <w:pPr>
              <w:spacing w:before="40" w:after="40"/>
              <w:jc w:val="center"/>
            </w:pPr>
            <w:r w:rsidRPr="00772189">
              <w:t>S8P1.a., f.</w:t>
            </w:r>
          </w:p>
        </w:tc>
        <w:tc>
          <w:tcPr>
            <w:tcW w:w="1114" w:type="pct"/>
            <w:shd w:val="clear" w:color="auto" w:fill="FFFFFF" w:themeFill="background1"/>
            <w:tcMar>
              <w:top w:w="100" w:type="dxa"/>
              <w:left w:w="160" w:type="dxa"/>
              <w:bottom w:w="100" w:type="dxa"/>
              <w:right w:w="160" w:type="dxa"/>
            </w:tcMar>
          </w:tcPr>
          <w:p w14:paraId="167F5D4F" w14:textId="6A5F2D74" w:rsidR="00080817" w:rsidRDefault="00080817" w:rsidP="004C06BB">
            <w:pPr>
              <w:spacing w:before="40" w:after="40"/>
              <w:jc w:val="center"/>
            </w:pPr>
            <w:r w:rsidRPr="00772189">
              <w:t>S8P2.a., b., c.</w:t>
            </w:r>
          </w:p>
        </w:tc>
        <w:tc>
          <w:tcPr>
            <w:tcW w:w="1113" w:type="pct"/>
            <w:shd w:val="clear" w:color="auto" w:fill="FFFFFF" w:themeFill="background1"/>
            <w:tcMar>
              <w:top w:w="100" w:type="dxa"/>
              <w:left w:w="160" w:type="dxa"/>
              <w:bottom w:w="100" w:type="dxa"/>
              <w:right w:w="160" w:type="dxa"/>
            </w:tcMar>
          </w:tcPr>
          <w:p w14:paraId="2F2B519A" w14:textId="605FBA71" w:rsidR="00080817" w:rsidRDefault="00080817" w:rsidP="004C06BB">
            <w:pPr>
              <w:spacing w:before="40" w:after="40"/>
              <w:jc w:val="center"/>
            </w:pPr>
            <w:r w:rsidRPr="00772189">
              <w:t>S8P1.b / S8P2.d</w:t>
            </w:r>
          </w:p>
        </w:tc>
      </w:tr>
      <w:tr w:rsidR="00574875" w14:paraId="7DCD9248" w14:textId="77777777" w:rsidTr="001A09D0">
        <w:trPr>
          <w:cantSplit/>
          <w:tblHeader/>
        </w:trPr>
        <w:tc>
          <w:tcPr>
            <w:tcW w:w="545" w:type="pct"/>
            <w:shd w:val="clear" w:color="auto" w:fill="EBF4F8"/>
            <w:tcMar>
              <w:top w:w="100" w:type="dxa"/>
              <w:left w:w="160" w:type="dxa"/>
              <w:bottom w:w="100" w:type="dxa"/>
              <w:right w:w="160" w:type="dxa"/>
            </w:tcMar>
          </w:tcPr>
          <w:p w14:paraId="3DF6C040" w14:textId="6B3B5791" w:rsidR="00574875" w:rsidRDefault="00574875" w:rsidP="00574875">
            <w:pPr>
              <w:spacing w:before="40" w:after="40"/>
              <w:rPr>
                <w:b/>
                <w:bCs/>
                <w:color w:val="1F3864"/>
                <w:sz w:val="19"/>
                <w:szCs w:val="19"/>
              </w:rPr>
            </w:pPr>
            <w:r>
              <w:rPr>
                <w:b/>
                <w:bCs/>
                <w:color w:val="1F3864"/>
                <w:sz w:val="19"/>
                <w:szCs w:val="19"/>
              </w:rPr>
              <w:t>Gifted Standards</w:t>
            </w:r>
          </w:p>
        </w:tc>
        <w:tc>
          <w:tcPr>
            <w:tcW w:w="1114" w:type="pct"/>
            <w:shd w:val="clear" w:color="auto" w:fill="FFFFFF" w:themeFill="background1"/>
            <w:tcMar>
              <w:top w:w="100" w:type="dxa"/>
              <w:left w:w="160" w:type="dxa"/>
              <w:bottom w:w="100" w:type="dxa"/>
              <w:right w:w="160" w:type="dxa"/>
            </w:tcMar>
          </w:tcPr>
          <w:p w14:paraId="3E3A1F2E" w14:textId="34F1F35F" w:rsidR="00574875" w:rsidRPr="00772189" w:rsidRDefault="00574875" w:rsidP="00574875">
            <w:pPr>
              <w:spacing w:before="40" w:after="40"/>
              <w:jc w:val="center"/>
            </w:pPr>
            <w:r w:rsidRPr="007D1B82">
              <w:t xml:space="preserve">S2A, S4D </w:t>
            </w:r>
          </w:p>
        </w:tc>
        <w:tc>
          <w:tcPr>
            <w:tcW w:w="1114" w:type="pct"/>
            <w:shd w:val="clear" w:color="auto" w:fill="FFFFFF" w:themeFill="background1"/>
            <w:tcMar>
              <w:top w:w="100" w:type="dxa"/>
              <w:left w:w="160" w:type="dxa"/>
              <w:bottom w:w="100" w:type="dxa"/>
              <w:right w:w="160" w:type="dxa"/>
            </w:tcMar>
          </w:tcPr>
          <w:p w14:paraId="56CB0FEF" w14:textId="41125E66" w:rsidR="00574875" w:rsidRPr="00772189" w:rsidRDefault="00574875" w:rsidP="00574875">
            <w:pPr>
              <w:spacing w:before="40" w:after="40"/>
              <w:jc w:val="center"/>
            </w:pPr>
            <w:r w:rsidRPr="007D1B82">
              <w:t>S1C, S2B, S2D, S5E</w:t>
            </w:r>
          </w:p>
        </w:tc>
        <w:tc>
          <w:tcPr>
            <w:tcW w:w="1114" w:type="pct"/>
            <w:shd w:val="clear" w:color="auto" w:fill="FFFFFF" w:themeFill="background1"/>
            <w:tcMar>
              <w:top w:w="100" w:type="dxa"/>
              <w:left w:w="160" w:type="dxa"/>
              <w:bottom w:w="100" w:type="dxa"/>
              <w:right w:w="160" w:type="dxa"/>
            </w:tcMar>
          </w:tcPr>
          <w:p w14:paraId="472F3710" w14:textId="37C2D8DA" w:rsidR="00574875" w:rsidRPr="00772189" w:rsidRDefault="00405552" w:rsidP="00574875">
            <w:pPr>
              <w:spacing w:before="40" w:after="40"/>
              <w:jc w:val="center"/>
            </w:pPr>
            <w:r w:rsidRPr="00405552">
              <w:t>S3A, S3C, S5A, S6A,</w:t>
            </w:r>
          </w:p>
        </w:tc>
        <w:tc>
          <w:tcPr>
            <w:tcW w:w="1113" w:type="pct"/>
            <w:shd w:val="clear" w:color="auto" w:fill="FFFFFF" w:themeFill="background1"/>
            <w:tcMar>
              <w:top w:w="100" w:type="dxa"/>
              <w:left w:w="160" w:type="dxa"/>
              <w:bottom w:w="100" w:type="dxa"/>
              <w:right w:w="160" w:type="dxa"/>
            </w:tcMar>
          </w:tcPr>
          <w:p w14:paraId="79604896" w14:textId="45A359E0" w:rsidR="00574875" w:rsidRPr="00772189" w:rsidRDefault="00F31261" w:rsidP="00574875">
            <w:pPr>
              <w:spacing w:before="40" w:after="40"/>
              <w:jc w:val="center"/>
            </w:pPr>
            <w:r w:rsidRPr="00F31261">
              <w:t>S1A, S1B, S4A</w:t>
            </w:r>
          </w:p>
        </w:tc>
      </w:tr>
      <w:tr w:rsidR="009B7662" w14:paraId="7B0549CE" w14:textId="77777777" w:rsidTr="001A09D0">
        <w:trPr>
          <w:cantSplit/>
          <w:tblHeader/>
        </w:trPr>
        <w:tc>
          <w:tcPr>
            <w:tcW w:w="545" w:type="pct"/>
            <w:shd w:val="clear" w:color="auto" w:fill="EBF4F8"/>
            <w:tcMar>
              <w:top w:w="100" w:type="dxa"/>
              <w:left w:w="160" w:type="dxa"/>
              <w:bottom w:w="100" w:type="dxa"/>
              <w:right w:w="160" w:type="dxa"/>
            </w:tcMar>
          </w:tcPr>
          <w:p w14:paraId="6377E9C6" w14:textId="06A619CF" w:rsidR="009B7662" w:rsidRDefault="009B7662">
            <w:pPr>
              <w:spacing w:before="40" w:after="40"/>
              <w:rPr>
                <w:b/>
                <w:bCs/>
                <w:color w:val="1F3864"/>
                <w:sz w:val="19"/>
                <w:szCs w:val="19"/>
              </w:rPr>
            </w:pPr>
            <w:r>
              <w:rPr>
                <w:b/>
                <w:bCs/>
                <w:color w:val="1F3864"/>
                <w:sz w:val="19"/>
                <w:szCs w:val="19"/>
              </w:rPr>
              <w:lastRenderedPageBreak/>
              <w:t>SEPs</w:t>
            </w:r>
          </w:p>
        </w:tc>
        <w:tc>
          <w:tcPr>
            <w:tcW w:w="1114" w:type="pct"/>
            <w:shd w:val="clear" w:color="auto" w:fill="FFFFFF" w:themeFill="background1"/>
            <w:tcMar>
              <w:top w:w="100" w:type="dxa"/>
              <w:left w:w="160" w:type="dxa"/>
              <w:bottom w:w="100" w:type="dxa"/>
              <w:right w:w="160" w:type="dxa"/>
            </w:tcMar>
          </w:tcPr>
          <w:p w14:paraId="51EE9898" w14:textId="77777777" w:rsidR="006C580C" w:rsidRPr="006C580C" w:rsidRDefault="006C580C" w:rsidP="006C580C">
            <w:pPr>
              <w:spacing w:before="40" w:after="40"/>
            </w:pPr>
            <w:r w:rsidRPr="006C580C">
              <w:t>Students will:</w:t>
            </w:r>
          </w:p>
          <w:p w14:paraId="4960CF51" w14:textId="77777777" w:rsidR="006C580C" w:rsidRPr="006C580C" w:rsidRDefault="006C580C" w:rsidP="006C580C">
            <w:pPr>
              <w:numPr>
                <w:ilvl w:val="0"/>
                <w:numId w:val="2"/>
              </w:numPr>
              <w:spacing w:before="40" w:after="40"/>
              <w:ind w:left="354"/>
            </w:pPr>
            <w:r w:rsidRPr="006C580C">
              <w:t>Develop models (e.g., atomic level models, including drawings, and computer representations) by analyzing patterns within the periodic table that illustrate the structure, composition, and characteristics of atoms (protons, neutrons, electrons) and simple molecules.</w:t>
            </w:r>
          </w:p>
          <w:p w14:paraId="71B52B3D" w14:textId="4F17C989" w:rsidR="006C580C" w:rsidRDefault="006C580C" w:rsidP="006C580C">
            <w:pPr>
              <w:numPr>
                <w:ilvl w:val="0"/>
                <w:numId w:val="2"/>
              </w:numPr>
              <w:spacing w:before="40" w:after="40"/>
              <w:ind w:left="354"/>
            </w:pPr>
            <w:r w:rsidRPr="006C580C">
              <w:t>Plan and carry out investigations to compare and contrast chemical (i.e., reactivity, combustibility) and physical (i.e., density, melting point, boiling point) properties of matter.</w:t>
            </w:r>
          </w:p>
          <w:p w14:paraId="0A502CDF" w14:textId="52967938" w:rsidR="009B7662" w:rsidRDefault="006C580C" w:rsidP="006C580C">
            <w:pPr>
              <w:numPr>
                <w:ilvl w:val="0"/>
                <w:numId w:val="2"/>
              </w:numPr>
              <w:spacing w:before="40" w:after="40"/>
              <w:ind w:left="354"/>
            </w:pPr>
            <w:r w:rsidRPr="006C580C">
              <w:t>Construct an argument based on observational evidence to support the claim that when a change in a substance occurs, it can be classified as either chemical or physical.</w:t>
            </w:r>
          </w:p>
        </w:tc>
        <w:tc>
          <w:tcPr>
            <w:tcW w:w="1114" w:type="pct"/>
            <w:shd w:val="clear" w:color="auto" w:fill="FFFFFF" w:themeFill="background1"/>
            <w:tcMar>
              <w:top w:w="100" w:type="dxa"/>
              <w:left w:w="160" w:type="dxa"/>
              <w:bottom w:w="100" w:type="dxa"/>
              <w:right w:w="160" w:type="dxa"/>
            </w:tcMar>
          </w:tcPr>
          <w:p w14:paraId="4704E5FD" w14:textId="77777777" w:rsidR="007E17E1" w:rsidRPr="007E17E1" w:rsidRDefault="007E17E1" w:rsidP="007E17E1">
            <w:pPr>
              <w:spacing w:before="40" w:after="40"/>
            </w:pPr>
            <w:r w:rsidRPr="007E17E1">
              <w:t>Students will:</w:t>
            </w:r>
          </w:p>
          <w:p w14:paraId="21F7F739" w14:textId="093B11AD" w:rsidR="007E17E1" w:rsidRPr="007E17E1" w:rsidRDefault="007E17E1" w:rsidP="007E17E1">
            <w:pPr>
              <w:numPr>
                <w:ilvl w:val="0"/>
                <w:numId w:val="3"/>
              </w:numPr>
              <w:spacing w:before="40" w:after="40"/>
            </w:pPr>
            <w:r w:rsidRPr="007E17E1">
              <w:t>Develop and use a model to compare and contrast pure substances and mixtures.</w:t>
            </w:r>
          </w:p>
          <w:p w14:paraId="31BD8804" w14:textId="5E9B5C91" w:rsidR="007E17E1" w:rsidRDefault="007E17E1" w:rsidP="007E17E1">
            <w:pPr>
              <w:numPr>
                <w:ilvl w:val="0"/>
                <w:numId w:val="3"/>
              </w:numPr>
              <w:spacing w:before="40" w:after="40"/>
            </w:pPr>
            <w:r w:rsidRPr="007E17E1">
              <w:t>Construct an argument based on observational evidence to support the claim that when a change in a substance occurs, it can be classified as either chemical or physical.</w:t>
            </w:r>
          </w:p>
          <w:p w14:paraId="40D6159E" w14:textId="55081294" w:rsidR="009B7662" w:rsidRDefault="007E17E1" w:rsidP="007E17E1">
            <w:pPr>
              <w:numPr>
                <w:ilvl w:val="0"/>
                <w:numId w:val="3"/>
              </w:numPr>
              <w:spacing w:before="40" w:after="40"/>
            </w:pPr>
            <w:r w:rsidRPr="007E17E1">
              <w:t>Construct an explanation based on evidence to describe conservation of matter in a chemical reaction including the resulting differences between products and reactants.</w:t>
            </w:r>
          </w:p>
        </w:tc>
        <w:tc>
          <w:tcPr>
            <w:tcW w:w="1114" w:type="pct"/>
            <w:shd w:val="clear" w:color="auto" w:fill="FFFFFF" w:themeFill="background1"/>
            <w:tcMar>
              <w:top w:w="100" w:type="dxa"/>
              <w:left w:w="160" w:type="dxa"/>
              <w:bottom w:w="100" w:type="dxa"/>
              <w:right w:w="160" w:type="dxa"/>
            </w:tcMar>
          </w:tcPr>
          <w:p w14:paraId="054AD5B8" w14:textId="77777777" w:rsidR="00FB78F8" w:rsidRPr="00FB78F8" w:rsidRDefault="00FB78F8" w:rsidP="00FB78F8">
            <w:pPr>
              <w:spacing w:before="40" w:after="40"/>
            </w:pPr>
            <w:r w:rsidRPr="00FB78F8">
              <w:t>Students will:</w:t>
            </w:r>
          </w:p>
          <w:p w14:paraId="22F5B75B" w14:textId="22033729" w:rsidR="00FB78F8" w:rsidRPr="00FB78F8" w:rsidRDefault="00FB78F8" w:rsidP="00FB78F8">
            <w:pPr>
              <w:numPr>
                <w:ilvl w:val="0"/>
                <w:numId w:val="4"/>
              </w:numPr>
              <w:spacing w:before="40" w:after="40"/>
              <w:ind w:left="408"/>
            </w:pPr>
            <w:r w:rsidRPr="00FB78F8">
              <w:t>Analyze and interpret data to create graphical displays that illustrate the relationships of kinetic energy to mass and speed and potential energy to mass and height of an object.</w:t>
            </w:r>
          </w:p>
          <w:p w14:paraId="4787EAC9" w14:textId="77777777" w:rsidR="00FB78F8" w:rsidRPr="00FB78F8" w:rsidRDefault="00FB78F8" w:rsidP="00FB78F8">
            <w:pPr>
              <w:numPr>
                <w:ilvl w:val="0"/>
                <w:numId w:val="4"/>
              </w:numPr>
              <w:spacing w:before="40" w:after="40"/>
              <w:ind w:left="408"/>
            </w:pPr>
            <w:r w:rsidRPr="00FB78F8">
              <w:t>Plan and carry out an investigation to explain the transformation between kinetic and potential energy within a system (e.g. roller coasters, pendulums, rubber bands, etc.).</w:t>
            </w:r>
          </w:p>
          <w:p w14:paraId="7008277C" w14:textId="09EB46AE" w:rsidR="009B7662" w:rsidRDefault="00FB78F8" w:rsidP="00FB78F8">
            <w:pPr>
              <w:numPr>
                <w:ilvl w:val="0"/>
                <w:numId w:val="4"/>
              </w:numPr>
              <w:spacing w:before="40" w:after="40"/>
              <w:ind w:left="408"/>
            </w:pPr>
            <w:r w:rsidRPr="00FB78F8">
              <w:t>Construct an argument to support a claim about the type of energy transformations within a system [e.g., lighting a match (light to heat), turning on a light (electrical to light).</w:t>
            </w:r>
          </w:p>
        </w:tc>
        <w:tc>
          <w:tcPr>
            <w:tcW w:w="1113" w:type="pct"/>
            <w:shd w:val="clear" w:color="auto" w:fill="FFFFFF" w:themeFill="background1"/>
            <w:tcMar>
              <w:top w:w="100" w:type="dxa"/>
              <w:left w:w="160" w:type="dxa"/>
              <w:bottom w:w="100" w:type="dxa"/>
              <w:right w:w="160" w:type="dxa"/>
            </w:tcMar>
          </w:tcPr>
          <w:p w14:paraId="3BE9494D" w14:textId="77777777" w:rsidR="00F85FA4" w:rsidRPr="00F85FA4" w:rsidRDefault="00F85FA4" w:rsidP="00F85FA4">
            <w:pPr>
              <w:spacing w:before="40" w:after="40"/>
            </w:pPr>
            <w:r w:rsidRPr="00F85FA4">
              <w:t>Students will:</w:t>
            </w:r>
          </w:p>
          <w:p w14:paraId="0FF8D2DE" w14:textId="77777777" w:rsidR="00F85FA4" w:rsidRDefault="00F85FA4" w:rsidP="00F85FA4">
            <w:pPr>
              <w:numPr>
                <w:ilvl w:val="0"/>
                <w:numId w:val="4"/>
              </w:numPr>
              <w:spacing w:before="40" w:after="40"/>
              <w:ind w:left="390"/>
            </w:pPr>
            <w:r w:rsidRPr="00F85FA4">
              <w:t>Develop and use models to describe the movement of particles in solids, liquids, gasses, and plasma states when thermal energy is added or removed.</w:t>
            </w:r>
          </w:p>
          <w:p w14:paraId="03DFBF21" w14:textId="1D599012" w:rsidR="009B7662" w:rsidRDefault="00F85FA4" w:rsidP="00F85FA4">
            <w:pPr>
              <w:numPr>
                <w:ilvl w:val="0"/>
                <w:numId w:val="4"/>
              </w:numPr>
              <w:spacing w:before="40" w:after="40"/>
              <w:ind w:left="390"/>
            </w:pPr>
            <w:r w:rsidRPr="00F85FA4">
              <w:t>Plan and carry out investigations on the effects of heat transfer on molecular motion as it relates to the collision of atoms (conduction), through space (radiation), or in currents in a liquid or gas (convection).</w:t>
            </w:r>
          </w:p>
        </w:tc>
      </w:tr>
      <w:tr w:rsidR="009B7662" w14:paraId="77E90DB0" w14:textId="77777777" w:rsidTr="001A09D0">
        <w:trPr>
          <w:cantSplit/>
          <w:tblHeader/>
        </w:trPr>
        <w:tc>
          <w:tcPr>
            <w:tcW w:w="545" w:type="pct"/>
            <w:shd w:val="clear" w:color="auto" w:fill="EBF4F8"/>
            <w:tcMar>
              <w:top w:w="100" w:type="dxa"/>
              <w:left w:w="160" w:type="dxa"/>
              <w:bottom w:w="100" w:type="dxa"/>
              <w:right w:w="160" w:type="dxa"/>
            </w:tcMar>
          </w:tcPr>
          <w:p w14:paraId="589FE832" w14:textId="1ADA6CB4" w:rsidR="009B7662" w:rsidRDefault="009B7662">
            <w:pPr>
              <w:spacing w:before="40" w:after="40"/>
              <w:rPr>
                <w:b/>
                <w:bCs/>
                <w:color w:val="1F3864"/>
                <w:sz w:val="19"/>
                <w:szCs w:val="19"/>
              </w:rPr>
            </w:pPr>
            <w:r>
              <w:rPr>
                <w:b/>
                <w:bCs/>
                <w:color w:val="1F3864"/>
                <w:sz w:val="19"/>
                <w:szCs w:val="19"/>
              </w:rPr>
              <w:t>CCCs</w:t>
            </w:r>
          </w:p>
        </w:tc>
        <w:tc>
          <w:tcPr>
            <w:tcW w:w="1114" w:type="pct"/>
            <w:shd w:val="clear" w:color="auto" w:fill="FFFFFF" w:themeFill="background1"/>
            <w:tcMar>
              <w:top w:w="100" w:type="dxa"/>
              <w:left w:w="160" w:type="dxa"/>
              <w:bottom w:w="100" w:type="dxa"/>
              <w:right w:w="160" w:type="dxa"/>
            </w:tcMar>
          </w:tcPr>
          <w:p w14:paraId="099BA5A0" w14:textId="0418481C" w:rsidR="009B7662" w:rsidRPr="004C06BB" w:rsidRDefault="00580F2E" w:rsidP="00580F2E">
            <w:pPr>
              <w:pStyle w:val="ListParagraph"/>
              <w:numPr>
                <w:ilvl w:val="0"/>
                <w:numId w:val="6"/>
              </w:numPr>
              <w:spacing w:before="40" w:after="40"/>
              <w:ind w:left="354"/>
              <w:rPr>
                <w:rFonts w:ascii="Roboto" w:hAnsi="Roboto"/>
              </w:rPr>
            </w:pPr>
            <w:r w:rsidRPr="004C06BB">
              <w:rPr>
                <w:rFonts w:ascii="Roboto" w:hAnsi="Roboto"/>
              </w:rPr>
              <w:t>Patterns</w:t>
            </w:r>
          </w:p>
        </w:tc>
        <w:tc>
          <w:tcPr>
            <w:tcW w:w="1114" w:type="pct"/>
            <w:shd w:val="clear" w:color="auto" w:fill="FFFFFF" w:themeFill="background1"/>
            <w:tcMar>
              <w:top w:w="100" w:type="dxa"/>
              <w:left w:w="160" w:type="dxa"/>
              <w:bottom w:w="100" w:type="dxa"/>
              <w:right w:w="160" w:type="dxa"/>
            </w:tcMar>
          </w:tcPr>
          <w:p w14:paraId="332DAE56" w14:textId="42004AED" w:rsidR="009B7662" w:rsidRPr="004C06BB" w:rsidRDefault="00D21C90" w:rsidP="00D21C90">
            <w:pPr>
              <w:pStyle w:val="ListParagraph"/>
              <w:numPr>
                <w:ilvl w:val="0"/>
                <w:numId w:val="6"/>
              </w:numPr>
              <w:spacing w:before="40" w:after="40"/>
              <w:ind w:left="336"/>
              <w:rPr>
                <w:rFonts w:ascii="Roboto" w:hAnsi="Roboto"/>
              </w:rPr>
            </w:pPr>
            <w:r w:rsidRPr="004C06BB">
              <w:rPr>
                <w:rFonts w:ascii="Roboto" w:hAnsi="Roboto"/>
              </w:rPr>
              <w:t>Change</w:t>
            </w:r>
          </w:p>
        </w:tc>
        <w:tc>
          <w:tcPr>
            <w:tcW w:w="1114" w:type="pct"/>
            <w:shd w:val="clear" w:color="auto" w:fill="FFFFFF" w:themeFill="background1"/>
            <w:tcMar>
              <w:top w:w="100" w:type="dxa"/>
              <w:left w:w="160" w:type="dxa"/>
              <w:bottom w:w="100" w:type="dxa"/>
              <w:right w:w="160" w:type="dxa"/>
            </w:tcMar>
          </w:tcPr>
          <w:p w14:paraId="14A805C5" w14:textId="77777777" w:rsidR="009B7662"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Systems and System Model</w:t>
            </w:r>
          </w:p>
          <w:p w14:paraId="7A85F075" w14:textId="49197FE9" w:rsidR="00C36519" w:rsidRPr="004C06BB" w:rsidRDefault="00C36519" w:rsidP="009F7029">
            <w:pPr>
              <w:pStyle w:val="ListParagraph"/>
              <w:numPr>
                <w:ilvl w:val="0"/>
                <w:numId w:val="6"/>
              </w:numPr>
              <w:spacing w:before="40" w:after="40"/>
              <w:ind w:left="318"/>
              <w:rPr>
                <w:rFonts w:ascii="Roboto" w:hAnsi="Roboto"/>
              </w:rPr>
            </w:pPr>
            <w:r w:rsidRPr="004C06BB">
              <w:rPr>
                <w:rFonts w:ascii="Roboto" w:hAnsi="Roboto"/>
              </w:rPr>
              <w:t>Energy</w:t>
            </w:r>
          </w:p>
        </w:tc>
        <w:tc>
          <w:tcPr>
            <w:tcW w:w="1113" w:type="pct"/>
            <w:shd w:val="clear" w:color="auto" w:fill="FFFFFF" w:themeFill="background1"/>
            <w:tcMar>
              <w:top w:w="100" w:type="dxa"/>
              <w:left w:w="160" w:type="dxa"/>
              <w:bottom w:w="100" w:type="dxa"/>
              <w:right w:w="160" w:type="dxa"/>
            </w:tcMar>
          </w:tcPr>
          <w:p w14:paraId="17FA2D3B" w14:textId="77777777" w:rsidR="009B7662"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Change</w:t>
            </w:r>
          </w:p>
          <w:p w14:paraId="7F66A2D3" w14:textId="0A8E04AF" w:rsidR="00CE721B" w:rsidRPr="004C06BB" w:rsidRDefault="00CE721B" w:rsidP="00C36519">
            <w:pPr>
              <w:pStyle w:val="ListParagraph"/>
              <w:numPr>
                <w:ilvl w:val="0"/>
                <w:numId w:val="6"/>
              </w:numPr>
              <w:spacing w:before="40" w:after="40"/>
              <w:ind w:left="300"/>
              <w:rPr>
                <w:rFonts w:ascii="Roboto" w:hAnsi="Roboto"/>
              </w:rPr>
            </w:pPr>
            <w:r w:rsidRPr="004C06BB">
              <w:rPr>
                <w:rFonts w:ascii="Roboto" w:hAnsi="Roboto"/>
              </w:rPr>
              <w:t>Energy</w:t>
            </w:r>
          </w:p>
        </w:tc>
      </w:tr>
      <w:tr w:rsidR="009B7662" w14:paraId="1DEDCFF6" w14:textId="77777777" w:rsidTr="001A09D0">
        <w:trPr>
          <w:cantSplit/>
          <w:tblHeader/>
        </w:trPr>
        <w:tc>
          <w:tcPr>
            <w:tcW w:w="545" w:type="pct"/>
            <w:shd w:val="clear" w:color="auto" w:fill="EBF4F8"/>
            <w:tcMar>
              <w:top w:w="100" w:type="dxa"/>
              <w:left w:w="160" w:type="dxa"/>
              <w:bottom w:w="100" w:type="dxa"/>
              <w:right w:w="160" w:type="dxa"/>
            </w:tcMar>
          </w:tcPr>
          <w:p w14:paraId="53282F69" w14:textId="05F0CC7B" w:rsidR="009B7662" w:rsidRDefault="009B7662">
            <w:pPr>
              <w:spacing w:before="40" w:after="40"/>
              <w:rPr>
                <w:b/>
                <w:bCs/>
                <w:color w:val="1F3864"/>
                <w:sz w:val="19"/>
                <w:szCs w:val="19"/>
              </w:rPr>
            </w:pPr>
            <w:r>
              <w:rPr>
                <w:b/>
                <w:bCs/>
                <w:color w:val="1F3864"/>
                <w:sz w:val="19"/>
                <w:szCs w:val="19"/>
              </w:rPr>
              <w:t>DCIs</w:t>
            </w:r>
          </w:p>
        </w:tc>
        <w:tc>
          <w:tcPr>
            <w:tcW w:w="1114" w:type="pct"/>
            <w:shd w:val="clear" w:color="auto" w:fill="FFFFFF" w:themeFill="background1"/>
            <w:tcMar>
              <w:top w:w="100" w:type="dxa"/>
              <w:left w:w="160" w:type="dxa"/>
              <w:bottom w:w="100" w:type="dxa"/>
              <w:right w:w="160" w:type="dxa"/>
            </w:tcMar>
          </w:tcPr>
          <w:p w14:paraId="2E1923B0" w14:textId="77777777" w:rsidR="00E47064" w:rsidRPr="004C06BB" w:rsidRDefault="00E47064" w:rsidP="00E47064">
            <w:pPr>
              <w:numPr>
                <w:ilvl w:val="0"/>
                <w:numId w:val="7"/>
              </w:numPr>
              <w:spacing w:before="40" w:after="40"/>
              <w:ind w:left="354"/>
            </w:pPr>
            <w:r w:rsidRPr="004C06BB">
              <w:t>Matter (structure, composition, properties)</w:t>
            </w:r>
          </w:p>
          <w:p w14:paraId="605246EC" w14:textId="77777777" w:rsidR="009B7662" w:rsidRDefault="00E47064" w:rsidP="00E47064">
            <w:pPr>
              <w:numPr>
                <w:ilvl w:val="0"/>
                <w:numId w:val="7"/>
              </w:numPr>
              <w:spacing w:before="40" w:after="40"/>
              <w:ind w:left="354"/>
            </w:pPr>
            <w:r w:rsidRPr="004C06BB">
              <w:t>Chemical and Physical Properties and Changes</w:t>
            </w:r>
          </w:p>
          <w:p w14:paraId="36F6246E" w14:textId="77777777" w:rsidR="004F1418" w:rsidRDefault="004F1418" w:rsidP="00E47064">
            <w:pPr>
              <w:numPr>
                <w:ilvl w:val="0"/>
                <w:numId w:val="7"/>
              </w:numPr>
              <w:spacing w:before="40" w:after="40"/>
              <w:ind w:left="354"/>
            </w:pPr>
            <w:r>
              <w:t>Atomic Structure</w:t>
            </w:r>
          </w:p>
          <w:p w14:paraId="47AFAC6E" w14:textId="2642216C" w:rsidR="004F1418" w:rsidRPr="004C06BB" w:rsidRDefault="004F1418" w:rsidP="00E47064">
            <w:pPr>
              <w:numPr>
                <w:ilvl w:val="0"/>
                <w:numId w:val="7"/>
              </w:numPr>
              <w:spacing w:before="40" w:after="40"/>
              <w:ind w:left="354"/>
            </w:pPr>
            <w:r>
              <w:t>Periodic Table</w:t>
            </w:r>
          </w:p>
        </w:tc>
        <w:tc>
          <w:tcPr>
            <w:tcW w:w="1114" w:type="pct"/>
            <w:shd w:val="clear" w:color="auto" w:fill="FFFFFF" w:themeFill="background1"/>
            <w:tcMar>
              <w:top w:w="100" w:type="dxa"/>
              <w:left w:w="160" w:type="dxa"/>
              <w:bottom w:w="100" w:type="dxa"/>
              <w:right w:w="160" w:type="dxa"/>
            </w:tcMar>
          </w:tcPr>
          <w:p w14:paraId="3DA394D0" w14:textId="77777777" w:rsidR="001472F3" w:rsidRDefault="001472F3" w:rsidP="001472F3">
            <w:pPr>
              <w:numPr>
                <w:ilvl w:val="0"/>
                <w:numId w:val="8"/>
              </w:numPr>
              <w:spacing w:before="40" w:after="40"/>
              <w:ind w:left="336"/>
            </w:pPr>
            <w:r w:rsidRPr="004C06BB">
              <w:t>Matter (structure, composition, properties)</w:t>
            </w:r>
          </w:p>
          <w:p w14:paraId="62CF2D67" w14:textId="18782A9C" w:rsidR="00FA72A6" w:rsidRPr="004C06BB" w:rsidRDefault="00FA72A6" w:rsidP="00FA72A6">
            <w:pPr>
              <w:numPr>
                <w:ilvl w:val="0"/>
                <w:numId w:val="8"/>
              </w:numPr>
              <w:spacing w:before="40" w:after="40"/>
              <w:ind w:left="336"/>
            </w:pPr>
            <w:r w:rsidRPr="004C06BB">
              <w:t>Mixtures and solutions</w:t>
            </w:r>
          </w:p>
          <w:p w14:paraId="25E77B2B" w14:textId="77777777" w:rsidR="001472F3" w:rsidRPr="004C06BB" w:rsidRDefault="001472F3" w:rsidP="001472F3">
            <w:pPr>
              <w:numPr>
                <w:ilvl w:val="0"/>
                <w:numId w:val="8"/>
              </w:numPr>
              <w:spacing w:before="40" w:after="40"/>
              <w:ind w:left="336"/>
            </w:pPr>
            <w:r w:rsidRPr="004C06BB">
              <w:t>Elements and compounds</w:t>
            </w:r>
          </w:p>
          <w:p w14:paraId="3976D745" w14:textId="0CF17378" w:rsidR="009B7662" w:rsidRPr="004C06BB" w:rsidRDefault="001472F3" w:rsidP="001472F3">
            <w:pPr>
              <w:numPr>
                <w:ilvl w:val="0"/>
                <w:numId w:val="8"/>
              </w:numPr>
              <w:spacing w:before="40" w:after="40"/>
              <w:ind w:left="336"/>
            </w:pPr>
            <w:r w:rsidRPr="004C06BB">
              <w:t>Conservation of Matter</w:t>
            </w:r>
          </w:p>
        </w:tc>
        <w:tc>
          <w:tcPr>
            <w:tcW w:w="1114" w:type="pct"/>
            <w:shd w:val="clear" w:color="auto" w:fill="FFFFFF" w:themeFill="background1"/>
            <w:tcMar>
              <w:top w:w="100" w:type="dxa"/>
              <w:left w:w="160" w:type="dxa"/>
              <w:bottom w:w="100" w:type="dxa"/>
              <w:right w:w="160" w:type="dxa"/>
            </w:tcMar>
          </w:tcPr>
          <w:p w14:paraId="7AC25FBA" w14:textId="77777777" w:rsidR="00143042" w:rsidRPr="004C06BB" w:rsidRDefault="00143042" w:rsidP="00143042">
            <w:pPr>
              <w:numPr>
                <w:ilvl w:val="0"/>
                <w:numId w:val="9"/>
              </w:numPr>
              <w:spacing w:before="40" w:after="40"/>
              <w:ind w:left="318"/>
            </w:pPr>
            <w:r w:rsidRPr="004C06BB">
              <w:t>Energy</w:t>
            </w:r>
          </w:p>
          <w:p w14:paraId="098B10C3" w14:textId="77777777" w:rsidR="00143042" w:rsidRPr="004C06BB" w:rsidRDefault="00143042" w:rsidP="00143042">
            <w:pPr>
              <w:numPr>
                <w:ilvl w:val="0"/>
                <w:numId w:val="9"/>
              </w:numPr>
              <w:spacing w:before="40" w:after="40"/>
              <w:ind w:left="318"/>
            </w:pPr>
            <w:r w:rsidRPr="004C06BB">
              <w:t>Energy Transformations</w:t>
            </w:r>
          </w:p>
          <w:p w14:paraId="1F2D4DB5" w14:textId="2DCF6CBB" w:rsidR="009B7662" w:rsidRPr="004C06BB" w:rsidRDefault="00143042" w:rsidP="00143042">
            <w:pPr>
              <w:numPr>
                <w:ilvl w:val="0"/>
                <w:numId w:val="9"/>
              </w:numPr>
              <w:spacing w:before="40" w:after="40"/>
              <w:ind w:left="318"/>
            </w:pPr>
            <w:r w:rsidRPr="004C06BB">
              <w:t>Kinetic &amp; Potential</w:t>
            </w:r>
          </w:p>
        </w:tc>
        <w:tc>
          <w:tcPr>
            <w:tcW w:w="1113" w:type="pct"/>
            <w:shd w:val="clear" w:color="auto" w:fill="FFFFFF" w:themeFill="background1"/>
            <w:tcMar>
              <w:top w:w="100" w:type="dxa"/>
              <w:left w:w="160" w:type="dxa"/>
              <w:bottom w:w="100" w:type="dxa"/>
              <w:right w:w="160" w:type="dxa"/>
            </w:tcMar>
          </w:tcPr>
          <w:p w14:paraId="4E968BA7" w14:textId="77777777" w:rsidR="001D5916" w:rsidRPr="004C06BB" w:rsidRDefault="001D5916" w:rsidP="001D5916">
            <w:pPr>
              <w:numPr>
                <w:ilvl w:val="0"/>
                <w:numId w:val="7"/>
              </w:numPr>
              <w:spacing w:before="40" w:after="40"/>
              <w:ind w:left="300"/>
            </w:pPr>
            <w:r w:rsidRPr="004C06BB">
              <w:t>Matter (structure, composition, properties)</w:t>
            </w:r>
          </w:p>
          <w:p w14:paraId="00785ED6" w14:textId="77777777" w:rsidR="001D5916" w:rsidRPr="004C06BB" w:rsidRDefault="001D5916" w:rsidP="001D5916">
            <w:pPr>
              <w:numPr>
                <w:ilvl w:val="0"/>
                <w:numId w:val="7"/>
              </w:numPr>
              <w:spacing w:before="40" w:after="40"/>
              <w:ind w:left="300"/>
            </w:pPr>
            <w:r w:rsidRPr="004C06BB">
              <w:t>Thermal Energy</w:t>
            </w:r>
          </w:p>
          <w:p w14:paraId="280AD1DA" w14:textId="76EB35ED" w:rsidR="009B7662" w:rsidRPr="004C06BB" w:rsidRDefault="001D5916" w:rsidP="001D5916">
            <w:pPr>
              <w:numPr>
                <w:ilvl w:val="0"/>
                <w:numId w:val="7"/>
              </w:numPr>
              <w:spacing w:before="40" w:after="40"/>
              <w:ind w:left="300"/>
            </w:pPr>
            <w:r w:rsidRPr="004C06BB">
              <w:t>States of Matter</w:t>
            </w:r>
          </w:p>
        </w:tc>
      </w:tr>
      <w:tr w:rsidR="009B7662" w14:paraId="4E8A7768" w14:textId="7D66EDF1" w:rsidTr="001A09D0">
        <w:trPr>
          <w:cantSplit/>
          <w:tblHeader/>
        </w:trPr>
        <w:tc>
          <w:tcPr>
            <w:tcW w:w="545" w:type="pct"/>
            <w:shd w:val="clear" w:color="auto" w:fill="EBF4F8"/>
            <w:tcMar>
              <w:top w:w="100" w:type="dxa"/>
              <w:left w:w="160" w:type="dxa"/>
              <w:bottom w:w="100" w:type="dxa"/>
              <w:right w:w="160" w:type="dxa"/>
            </w:tcMar>
          </w:tcPr>
          <w:p w14:paraId="12D13172" w14:textId="77777777" w:rsidR="009B7662" w:rsidRDefault="009B7662" w:rsidP="00CE3236">
            <w:pPr>
              <w:spacing w:before="40" w:after="40"/>
              <w:rPr>
                <w:b/>
                <w:bCs/>
                <w:color w:val="1F3864"/>
                <w:sz w:val="19"/>
                <w:szCs w:val="19"/>
              </w:rPr>
            </w:pPr>
            <w:r>
              <w:rPr>
                <w:b/>
                <w:bCs/>
                <w:color w:val="1F3864"/>
                <w:sz w:val="19"/>
                <w:szCs w:val="19"/>
              </w:rPr>
              <w:lastRenderedPageBreak/>
              <w:t>Approaches to Learning (ATL)</w:t>
            </w:r>
          </w:p>
        </w:tc>
        <w:tc>
          <w:tcPr>
            <w:tcW w:w="1114" w:type="pct"/>
            <w:shd w:val="clear" w:color="auto" w:fill="FFFFFF" w:themeFill="background1"/>
            <w:tcMar>
              <w:top w:w="100" w:type="dxa"/>
              <w:left w:w="160" w:type="dxa"/>
              <w:bottom w:w="100" w:type="dxa"/>
              <w:right w:w="160" w:type="dxa"/>
            </w:tcMar>
          </w:tcPr>
          <w:p w14:paraId="5D60281B" w14:textId="40CF6C5D"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Critical Thinking: </w:t>
            </w:r>
            <w:r w:rsidRPr="004C06BB">
              <w:rPr>
                <w:rFonts w:ascii="Roboto" w:hAnsi="Roboto"/>
              </w:rPr>
              <w:t>Identify trends and forecast possibilities</w:t>
            </w:r>
          </w:p>
          <w:p w14:paraId="4CEF772A" w14:textId="77777777" w:rsidR="00B96DF0" w:rsidRPr="004C06BB" w:rsidRDefault="00B96DF0" w:rsidP="003E67FF">
            <w:pPr>
              <w:pStyle w:val="ListParagraph"/>
              <w:numPr>
                <w:ilvl w:val="0"/>
                <w:numId w:val="5"/>
              </w:numPr>
              <w:spacing w:before="40" w:after="40"/>
              <w:ind w:left="354"/>
              <w:rPr>
                <w:rFonts w:ascii="Roboto" w:hAnsi="Roboto"/>
              </w:rPr>
            </w:pPr>
            <w:r w:rsidRPr="004C06BB">
              <w:rPr>
                <w:rFonts w:ascii="Roboto" w:hAnsi="Roboto"/>
                <w:b/>
                <w:bCs/>
              </w:rPr>
              <w:t xml:space="preserve">Reflection: </w:t>
            </w:r>
            <w:r w:rsidRPr="004C06BB">
              <w:rPr>
                <w:rFonts w:ascii="Roboto" w:hAnsi="Roboto"/>
              </w:rPr>
              <w:t xml:space="preserve">Consider content: </w:t>
            </w:r>
          </w:p>
          <w:p w14:paraId="19BB5A8E"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did I learn about today?</w:t>
            </w:r>
          </w:p>
          <w:p w14:paraId="438DBA53" w14:textId="77777777" w:rsidR="00B96DF0"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don’t I understand?</w:t>
            </w:r>
          </w:p>
          <w:p w14:paraId="7E62A792" w14:textId="2F31D998" w:rsidR="009B7662" w:rsidRPr="004C06BB" w:rsidRDefault="00B96DF0" w:rsidP="003E67FF">
            <w:pPr>
              <w:pStyle w:val="ListParagraph"/>
              <w:numPr>
                <w:ilvl w:val="1"/>
                <w:numId w:val="5"/>
              </w:numPr>
              <w:spacing w:before="40" w:after="40"/>
              <w:ind w:left="894"/>
              <w:rPr>
                <w:rFonts w:ascii="Roboto" w:hAnsi="Roboto"/>
              </w:rPr>
            </w:pPr>
            <w:r w:rsidRPr="004C06BB">
              <w:rPr>
                <w:rFonts w:ascii="Roboto" w:hAnsi="Roboto"/>
              </w:rPr>
              <w:t>-What questions do I have now?</w:t>
            </w:r>
          </w:p>
        </w:tc>
        <w:tc>
          <w:tcPr>
            <w:tcW w:w="1114" w:type="pct"/>
            <w:shd w:val="clear" w:color="auto" w:fill="FFFFFF" w:themeFill="background1"/>
            <w:tcMar>
              <w:top w:w="100" w:type="dxa"/>
              <w:left w:w="160" w:type="dxa"/>
              <w:bottom w:w="100" w:type="dxa"/>
              <w:right w:w="160" w:type="dxa"/>
            </w:tcMar>
          </w:tcPr>
          <w:p w14:paraId="25B5FF0E" w14:textId="0E9FEE89" w:rsidR="0093096D" w:rsidRPr="004C06BB" w:rsidRDefault="0093096D" w:rsidP="0093096D">
            <w:pPr>
              <w:spacing w:before="40" w:after="40"/>
            </w:pPr>
            <w:r w:rsidRPr="004C06BB">
              <w:rPr>
                <w:b/>
                <w:bCs/>
              </w:rPr>
              <w:t xml:space="preserve">Communication: </w:t>
            </w:r>
            <w:r w:rsidRPr="004C06BB">
              <w:t>Make inferences and draw conclusions.</w:t>
            </w:r>
          </w:p>
          <w:p w14:paraId="40D0CE48" w14:textId="77777777" w:rsidR="009B7662" w:rsidRDefault="0093096D" w:rsidP="00CE3236">
            <w:pPr>
              <w:spacing w:before="40" w:after="40"/>
            </w:pPr>
            <w:r w:rsidRPr="004C06BB">
              <w:rPr>
                <w:b/>
                <w:bCs/>
              </w:rPr>
              <w:t xml:space="preserve">Communication: </w:t>
            </w:r>
            <w:r w:rsidRPr="004C06BB">
              <w:t>Negotiate ideas and knowledge with peers and teachers</w:t>
            </w:r>
          </w:p>
          <w:p w14:paraId="29C37EFB" w14:textId="25866DA2" w:rsidR="00A260F1" w:rsidRPr="004C06BB" w:rsidRDefault="00A260F1" w:rsidP="00CE3236">
            <w:pPr>
              <w:spacing w:before="40" w:after="40"/>
            </w:pPr>
            <w:r w:rsidRPr="00A260F1">
              <w:rPr>
                <w:b/>
                <w:bCs/>
              </w:rPr>
              <w:t xml:space="preserve">Research: </w:t>
            </w:r>
            <w:r w:rsidRPr="00A260F1">
              <w:t>Collect and analyze data to identify solutions and/or make informed decisions.</w:t>
            </w:r>
          </w:p>
        </w:tc>
        <w:tc>
          <w:tcPr>
            <w:tcW w:w="1114" w:type="pct"/>
            <w:shd w:val="clear" w:color="auto" w:fill="FFFFFF" w:themeFill="background1"/>
            <w:tcMar>
              <w:top w:w="100" w:type="dxa"/>
              <w:left w:w="160" w:type="dxa"/>
              <w:bottom w:w="100" w:type="dxa"/>
              <w:right w:w="160" w:type="dxa"/>
            </w:tcMar>
          </w:tcPr>
          <w:p w14:paraId="2EE461FD" w14:textId="483F0916" w:rsidR="000C7E21" w:rsidRPr="004C06BB" w:rsidRDefault="000C7E21" w:rsidP="000C7E21">
            <w:pPr>
              <w:spacing w:before="40" w:after="40"/>
            </w:pPr>
            <w:r w:rsidRPr="004C06BB">
              <w:rPr>
                <w:b/>
                <w:bCs/>
              </w:rPr>
              <w:t xml:space="preserve">Self-Management: Organization: </w:t>
            </w:r>
            <w:r w:rsidRPr="004C06BB">
              <w:t xml:space="preserve">Bring necessary equipment and supplies to class. </w:t>
            </w:r>
          </w:p>
          <w:p w14:paraId="36F41AD0" w14:textId="77777777" w:rsidR="009B7662" w:rsidRDefault="000C7E21" w:rsidP="00CE3236">
            <w:pPr>
              <w:spacing w:before="40" w:after="40"/>
            </w:pPr>
            <w:r w:rsidRPr="004C06BB">
              <w:rPr>
                <w:b/>
                <w:bCs/>
              </w:rPr>
              <w:t xml:space="preserve">Self-Management: Affective: </w:t>
            </w:r>
            <w:r w:rsidRPr="004C06BB">
              <w:t>Practice focus and concentration.</w:t>
            </w:r>
          </w:p>
          <w:p w14:paraId="4BEB2F3C" w14:textId="4DB56BA3" w:rsidR="00A260F1" w:rsidRPr="004C06BB" w:rsidRDefault="00A260F1" w:rsidP="00CE3236">
            <w:pPr>
              <w:spacing w:before="40" w:after="40"/>
            </w:pPr>
            <w:r w:rsidRPr="00A260F1">
              <w:rPr>
                <w:b/>
                <w:bCs/>
              </w:rPr>
              <w:t xml:space="preserve">Research: </w:t>
            </w:r>
            <w:r w:rsidRPr="00A260F1">
              <w:t>Collect and analyze data to identify solutions and/or make informed decisions.</w:t>
            </w:r>
          </w:p>
        </w:tc>
        <w:tc>
          <w:tcPr>
            <w:tcW w:w="1113" w:type="pct"/>
            <w:shd w:val="clear" w:color="auto" w:fill="FFFFFF" w:themeFill="background1"/>
            <w:tcMar>
              <w:top w:w="100" w:type="dxa"/>
              <w:left w:w="160" w:type="dxa"/>
              <w:bottom w:w="100" w:type="dxa"/>
              <w:right w:w="160" w:type="dxa"/>
            </w:tcMar>
          </w:tcPr>
          <w:p w14:paraId="2D4B886B" w14:textId="77777777" w:rsidR="00DC0801" w:rsidRPr="004C06BB" w:rsidRDefault="00DC0801" w:rsidP="00DC0801">
            <w:pPr>
              <w:spacing w:before="40" w:after="40"/>
            </w:pPr>
            <w:r w:rsidRPr="004C06BB">
              <w:rPr>
                <w:b/>
                <w:bCs/>
              </w:rPr>
              <w:t xml:space="preserve">Communication: </w:t>
            </w:r>
            <w:r w:rsidRPr="004C06BB">
              <w:t xml:space="preserve">Read critically and for comprehension. </w:t>
            </w:r>
          </w:p>
          <w:p w14:paraId="45BD374E" w14:textId="77777777" w:rsidR="00DC0801" w:rsidRPr="004C06BB" w:rsidRDefault="00DC0801" w:rsidP="00DC0801">
            <w:pPr>
              <w:spacing w:before="40" w:after="40"/>
            </w:pPr>
          </w:p>
          <w:p w14:paraId="581F8C4F" w14:textId="77777777" w:rsidR="009B7662" w:rsidRDefault="00DC0801" w:rsidP="00DC0801">
            <w:pPr>
              <w:spacing w:before="40" w:after="40"/>
            </w:pPr>
            <w:r w:rsidRPr="004C06BB">
              <w:rPr>
                <w:b/>
                <w:bCs/>
              </w:rPr>
              <w:t xml:space="preserve">Communication: </w:t>
            </w:r>
            <w:r w:rsidRPr="004C06BB">
              <w:t>Take effective notes in class.</w:t>
            </w:r>
          </w:p>
          <w:p w14:paraId="187FF8A6" w14:textId="4D56A171" w:rsidR="00A260F1" w:rsidRPr="004C06BB" w:rsidRDefault="00A260F1" w:rsidP="00DC0801">
            <w:pPr>
              <w:spacing w:before="40" w:after="40"/>
            </w:pPr>
            <w:r w:rsidRPr="00A260F1">
              <w:rPr>
                <w:b/>
                <w:bCs/>
              </w:rPr>
              <w:t xml:space="preserve">Research: </w:t>
            </w:r>
            <w:r w:rsidRPr="00A260F1">
              <w:t>Collect and analyze data to identify solutions and/or make informed decisions.</w:t>
            </w:r>
          </w:p>
        </w:tc>
      </w:tr>
      <w:tr w:rsidR="009B7662" w14:paraId="53626661" w14:textId="0DB92909" w:rsidTr="001A09D0">
        <w:trPr>
          <w:cantSplit/>
          <w:tblHeader/>
        </w:trPr>
        <w:tc>
          <w:tcPr>
            <w:tcW w:w="545" w:type="pct"/>
            <w:shd w:val="clear" w:color="auto" w:fill="EBF4F8"/>
            <w:tcMar>
              <w:top w:w="100" w:type="dxa"/>
              <w:left w:w="160" w:type="dxa"/>
              <w:bottom w:w="100" w:type="dxa"/>
              <w:right w:w="160" w:type="dxa"/>
            </w:tcMar>
          </w:tcPr>
          <w:p w14:paraId="53452579" w14:textId="76D1DAE7" w:rsidR="009B7662" w:rsidRDefault="009B7662">
            <w:pPr>
              <w:spacing w:before="40" w:after="40"/>
              <w:rPr>
                <w:b/>
                <w:bCs/>
                <w:color w:val="1F3864"/>
                <w:sz w:val="19"/>
                <w:szCs w:val="19"/>
              </w:rPr>
            </w:pPr>
            <w:r>
              <w:rPr>
                <w:b/>
                <w:bCs/>
                <w:color w:val="1F3864"/>
                <w:sz w:val="19"/>
                <w:szCs w:val="19"/>
              </w:rPr>
              <w:t>Statement of Inquiry</w:t>
            </w:r>
          </w:p>
        </w:tc>
        <w:tc>
          <w:tcPr>
            <w:tcW w:w="1114" w:type="pct"/>
            <w:shd w:val="clear" w:color="auto" w:fill="FFFFFF" w:themeFill="background1"/>
            <w:tcMar>
              <w:top w:w="100" w:type="dxa"/>
              <w:left w:w="160" w:type="dxa"/>
              <w:bottom w:w="100" w:type="dxa"/>
              <w:right w:w="160" w:type="dxa"/>
            </w:tcMar>
          </w:tcPr>
          <w:p w14:paraId="1EBB72CB" w14:textId="747AE7D2" w:rsidR="009B7662" w:rsidRDefault="00A677B5" w:rsidP="00A677B5">
            <w:r w:rsidRPr="00A677B5">
              <w:t>Scientific and technical advancements enable scientists to understand relationships and patterns that exist related to the structure and function of elements in our natural world.</w:t>
            </w:r>
          </w:p>
        </w:tc>
        <w:tc>
          <w:tcPr>
            <w:tcW w:w="1114" w:type="pct"/>
            <w:shd w:val="clear" w:color="auto" w:fill="FFFFFF" w:themeFill="background1"/>
            <w:tcMar>
              <w:top w:w="100" w:type="dxa"/>
              <w:left w:w="160" w:type="dxa"/>
              <w:bottom w:w="100" w:type="dxa"/>
              <w:right w:w="160" w:type="dxa"/>
            </w:tcMar>
          </w:tcPr>
          <w:p w14:paraId="182F9570" w14:textId="14F60140" w:rsidR="009B7662" w:rsidRDefault="00A04324" w:rsidP="00A677B5">
            <w:r w:rsidRPr="00A04324">
              <w:t xml:space="preserve">Scientists and technical innovations allow us to visualize, model, and explain properties of and changes in systems of matter. </w:t>
            </w:r>
          </w:p>
        </w:tc>
        <w:tc>
          <w:tcPr>
            <w:tcW w:w="1114" w:type="pct"/>
            <w:shd w:val="clear" w:color="auto" w:fill="FFFFFF" w:themeFill="background1"/>
            <w:tcMar>
              <w:top w:w="100" w:type="dxa"/>
              <w:left w:w="160" w:type="dxa"/>
              <w:bottom w:w="100" w:type="dxa"/>
              <w:right w:w="160" w:type="dxa"/>
            </w:tcMar>
          </w:tcPr>
          <w:p w14:paraId="7484AC4C" w14:textId="0D907745" w:rsidR="009B7662" w:rsidRDefault="00114D43" w:rsidP="00A677B5">
            <w:r w:rsidRPr="00114D43">
              <w:t>Scientific and technical advancements have led to the development of multiple systems that facilitate energy transformations.</w:t>
            </w:r>
          </w:p>
        </w:tc>
        <w:tc>
          <w:tcPr>
            <w:tcW w:w="1113" w:type="pct"/>
            <w:shd w:val="clear" w:color="auto" w:fill="FFFFFF" w:themeFill="background1"/>
            <w:tcMar>
              <w:top w:w="100" w:type="dxa"/>
              <w:left w:w="160" w:type="dxa"/>
              <w:bottom w:w="100" w:type="dxa"/>
              <w:right w:w="160" w:type="dxa"/>
            </w:tcMar>
          </w:tcPr>
          <w:p w14:paraId="20D2CBCF" w14:textId="7E6BEBD4" w:rsidR="009B7662" w:rsidRDefault="00251219" w:rsidP="00A677B5">
            <w:r w:rsidRPr="00251219">
              <w:t>Scientific and technical innovations enable us to use thermal energy changes for practical applications.</w:t>
            </w:r>
          </w:p>
        </w:tc>
      </w:tr>
      <w:tr w:rsidR="00637C35" w14:paraId="659DE982" w14:textId="77777777" w:rsidTr="001A09D0">
        <w:trPr>
          <w:cantSplit/>
          <w:tblHeader/>
        </w:trPr>
        <w:tc>
          <w:tcPr>
            <w:tcW w:w="545" w:type="pct"/>
            <w:shd w:val="clear" w:color="auto" w:fill="EBF4F8"/>
            <w:tcMar>
              <w:top w:w="100" w:type="dxa"/>
              <w:left w:w="160" w:type="dxa"/>
              <w:bottom w:w="100" w:type="dxa"/>
              <w:right w:w="160" w:type="dxa"/>
            </w:tcMar>
          </w:tcPr>
          <w:p w14:paraId="68F248A9" w14:textId="3515287C" w:rsidR="00637C35" w:rsidRDefault="00207BE9">
            <w:pPr>
              <w:spacing w:before="40" w:after="40"/>
              <w:rPr>
                <w:b/>
                <w:bCs/>
                <w:color w:val="1F3864"/>
                <w:sz w:val="19"/>
                <w:szCs w:val="19"/>
              </w:rPr>
            </w:pPr>
            <w:r>
              <w:rPr>
                <w:b/>
                <w:bCs/>
                <w:color w:val="1F3864"/>
                <w:sz w:val="19"/>
                <w:szCs w:val="19"/>
              </w:rPr>
              <w:t xml:space="preserve">Aviation </w:t>
            </w:r>
            <w:r w:rsidR="00637C35">
              <w:rPr>
                <w:b/>
                <w:bCs/>
                <w:color w:val="1F3864"/>
                <w:sz w:val="19"/>
                <w:szCs w:val="19"/>
              </w:rPr>
              <w:t>Phenomenon</w:t>
            </w:r>
          </w:p>
        </w:tc>
        <w:tc>
          <w:tcPr>
            <w:tcW w:w="1114" w:type="pct"/>
            <w:shd w:val="clear" w:color="auto" w:fill="FFFFFF" w:themeFill="background1"/>
            <w:tcMar>
              <w:top w:w="100" w:type="dxa"/>
              <w:left w:w="160" w:type="dxa"/>
              <w:bottom w:w="100" w:type="dxa"/>
              <w:right w:w="160" w:type="dxa"/>
            </w:tcMar>
          </w:tcPr>
          <w:p w14:paraId="31DA6EC9" w14:textId="03360E3D" w:rsidR="00637C35" w:rsidRDefault="00D73092" w:rsidP="00A677B5">
            <w:r w:rsidRPr="00D73092">
              <w:t>How can the Periodic Table be used to determine characteristics of elements that are useful in flight?</w:t>
            </w:r>
          </w:p>
        </w:tc>
        <w:tc>
          <w:tcPr>
            <w:tcW w:w="1114" w:type="pct"/>
            <w:shd w:val="clear" w:color="auto" w:fill="FFFFFF" w:themeFill="background1"/>
            <w:tcMar>
              <w:top w:w="100" w:type="dxa"/>
              <w:left w:w="160" w:type="dxa"/>
              <w:bottom w:w="100" w:type="dxa"/>
              <w:right w:w="160" w:type="dxa"/>
            </w:tcMar>
          </w:tcPr>
          <w:p w14:paraId="23D8E45F" w14:textId="2B12421B" w:rsidR="00637C35" w:rsidRDefault="0009330A" w:rsidP="00A677B5">
            <w:r w:rsidRPr="0009330A">
              <w:t>How can chemical or physical properties of pure substances and mixtures help identify sustainable fuel options for aircraft?</w:t>
            </w:r>
          </w:p>
        </w:tc>
        <w:tc>
          <w:tcPr>
            <w:tcW w:w="1114" w:type="pct"/>
            <w:shd w:val="clear" w:color="auto" w:fill="FFFFFF" w:themeFill="background1"/>
            <w:tcMar>
              <w:top w:w="100" w:type="dxa"/>
              <w:left w:w="160" w:type="dxa"/>
              <w:bottom w:w="100" w:type="dxa"/>
              <w:right w:w="160" w:type="dxa"/>
            </w:tcMar>
          </w:tcPr>
          <w:p w14:paraId="52BDD1B3" w14:textId="5B150B35" w:rsidR="00637C35" w:rsidRDefault="00203AC7" w:rsidP="00A677B5">
            <w:r w:rsidRPr="00203AC7">
              <w:t>How do energy forms and transformations impact flight operations?</w:t>
            </w:r>
          </w:p>
        </w:tc>
        <w:tc>
          <w:tcPr>
            <w:tcW w:w="1113" w:type="pct"/>
            <w:shd w:val="clear" w:color="auto" w:fill="FFFFFF" w:themeFill="background1"/>
            <w:tcMar>
              <w:top w:w="100" w:type="dxa"/>
              <w:left w:w="160" w:type="dxa"/>
              <w:bottom w:w="100" w:type="dxa"/>
              <w:right w:w="160" w:type="dxa"/>
            </w:tcMar>
          </w:tcPr>
          <w:p w14:paraId="57229AEA" w14:textId="6147CF91" w:rsidR="00637C35" w:rsidRDefault="009728B4" w:rsidP="00A677B5">
            <w:r w:rsidRPr="009728B4">
              <w:t>How are planes designed and manufactured to withstand extreme temperature changes?</w:t>
            </w:r>
          </w:p>
        </w:tc>
      </w:tr>
      <w:tr w:rsidR="00637C35" w14:paraId="57D2B0DA" w14:textId="77777777" w:rsidTr="001A09D0">
        <w:trPr>
          <w:cantSplit/>
          <w:tblHeader/>
        </w:trPr>
        <w:tc>
          <w:tcPr>
            <w:tcW w:w="545" w:type="pct"/>
            <w:shd w:val="clear" w:color="auto" w:fill="EBF4F8"/>
            <w:tcMar>
              <w:top w:w="100" w:type="dxa"/>
              <w:left w:w="160" w:type="dxa"/>
              <w:bottom w:w="100" w:type="dxa"/>
              <w:right w:w="160" w:type="dxa"/>
            </w:tcMar>
          </w:tcPr>
          <w:p w14:paraId="39FCCDD6" w14:textId="6F924175" w:rsidR="00637C35" w:rsidRDefault="00637C35">
            <w:pPr>
              <w:spacing w:before="40" w:after="40"/>
              <w:rPr>
                <w:b/>
                <w:bCs/>
                <w:color w:val="1F3864"/>
                <w:sz w:val="19"/>
                <w:szCs w:val="19"/>
              </w:rPr>
            </w:pPr>
            <w:r>
              <w:rPr>
                <w:b/>
                <w:bCs/>
                <w:color w:val="1F3864"/>
                <w:sz w:val="19"/>
                <w:szCs w:val="19"/>
              </w:rPr>
              <w:t>CER</w:t>
            </w:r>
          </w:p>
        </w:tc>
        <w:tc>
          <w:tcPr>
            <w:tcW w:w="1114" w:type="pct"/>
            <w:shd w:val="clear" w:color="auto" w:fill="FFFFFF" w:themeFill="background1"/>
            <w:tcMar>
              <w:top w:w="100" w:type="dxa"/>
              <w:left w:w="160" w:type="dxa"/>
              <w:bottom w:w="100" w:type="dxa"/>
              <w:right w:w="160" w:type="dxa"/>
            </w:tcMar>
          </w:tcPr>
          <w:p w14:paraId="32716927" w14:textId="3B747FFF" w:rsidR="00637C35" w:rsidRDefault="00053003" w:rsidP="00A677B5">
            <w:r>
              <w:t>N/A</w:t>
            </w:r>
          </w:p>
        </w:tc>
        <w:tc>
          <w:tcPr>
            <w:tcW w:w="1114" w:type="pct"/>
            <w:shd w:val="clear" w:color="auto" w:fill="FFFFFF" w:themeFill="background1"/>
            <w:tcMar>
              <w:top w:w="100" w:type="dxa"/>
              <w:left w:w="160" w:type="dxa"/>
              <w:bottom w:w="100" w:type="dxa"/>
              <w:right w:w="160" w:type="dxa"/>
            </w:tcMar>
          </w:tcPr>
          <w:p w14:paraId="43DBD1E9" w14:textId="0B4C3EE5" w:rsidR="00637C35" w:rsidRDefault="00DA454E" w:rsidP="00A677B5">
            <w:r w:rsidRPr="00DA454E">
              <w:t>Students answer the phenomenon in a Claim-Evidence-Reasoning constructed response as a formative assessment.</w:t>
            </w:r>
          </w:p>
        </w:tc>
        <w:tc>
          <w:tcPr>
            <w:tcW w:w="1114" w:type="pct"/>
            <w:shd w:val="clear" w:color="auto" w:fill="FFFFFF" w:themeFill="background1"/>
            <w:tcMar>
              <w:top w:w="100" w:type="dxa"/>
              <w:left w:w="160" w:type="dxa"/>
              <w:bottom w:w="100" w:type="dxa"/>
              <w:right w:w="160" w:type="dxa"/>
            </w:tcMar>
          </w:tcPr>
          <w:p w14:paraId="6310C231" w14:textId="12864D12" w:rsidR="00637C35" w:rsidRDefault="004D1B83" w:rsidP="00A677B5">
            <w:r>
              <w:t>N/A</w:t>
            </w:r>
          </w:p>
        </w:tc>
        <w:tc>
          <w:tcPr>
            <w:tcW w:w="1113" w:type="pct"/>
            <w:shd w:val="clear" w:color="auto" w:fill="FFFFFF" w:themeFill="background1"/>
            <w:tcMar>
              <w:top w:w="100" w:type="dxa"/>
              <w:left w:w="160" w:type="dxa"/>
              <w:bottom w:w="100" w:type="dxa"/>
              <w:right w:w="160" w:type="dxa"/>
            </w:tcMar>
          </w:tcPr>
          <w:p w14:paraId="2088DA55" w14:textId="3590F6C8" w:rsidR="00637C35" w:rsidRDefault="00B57D13" w:rsidP="00A677B5">
            <w:r w:rsidRPr="00B57D13">
              <w:t>Students answer the phenomenon in a Claim-Evidence-Reasoning</w:t>
            </w:r>
            <w:r>
              <w:t xml:space="preserve"> </w:t>
            </w:r>
            <w:r w:rsidRPr="00B57D13">
              <w:t>constructed response as a formative assessment.</w:t>
            </w:r>
          </w:p>
          <w:p w14:paraId="14F6B6E2" w14:textId="77777777" w:rsidR="00B57D13" w:rsidRPr="00B57D13" w:rsidRDefault="00B57D13" w:rsidP="00B57D13">
            <w:pPr>
              <w:ind w:firstLine="720"/>
            </w:pPr>
          </w:p>
        </w:tc>
      </w:tr>
      <w:tr w:rsidR="009B7662" w14:paraId="3B34D4CF" w14:textId="181362A5" w:rsidTr="001A09D0">
        <w:trPr>
          <w:cantSplit/>
          <w:tblHeader/>
        </w:trPr>
        <w:tc>
          <w:tcPr>
            <w:tcW w:w="545" w:type="pct"/>
            <w:shd w:val="clear" w:color="auto" w:fill="EBF4F8"/>
            <w:tcMar>
              <w:top w:w="100" w:type="dxa"/>
              <w:left w:w="160" w:type="dxa"/>
              <w:bottom w:w="100" w:type="dxa"/>
              <w:right w:w="160" w:type="dxa"/>
            </w:tcMar>
          </w:tcPr>
          <w:p w14:paraId="2FE0782F" w14:textId="7C8A3DD1" w:rsidR="009B7662" w:rsidRDefault="009B7662">
            <w:pPr>
              <w:spacing w:before="40" w:after="40"/>
              <w:rPr>
                <w:b/>
                <w:bCs/>
                <w:color w:val="1F3864"/>
                <w:sz w:val="19"/>
                <w:szCs w:val="19"/>
              </w:rPr>
            </w:pPr>
            <w:r>
              <w:rPr>
                <w:b/>
                <w:bCs/>
                <w:color w:val="1F3864"/>
                <w:sz w:val="19"/>
                <w:szCs w:val="19"/>
              </w:rPr>
              <w:lastRenderedPageBreak/>
              <w:t>Global Context</w:t>
            </w:r>
          </w:p>
        </w:tc>
        <w:tc>
          <w:tcPr>
            <w:tcW w:w="1114" w:type="pct"/>
            <w:shd w:val="clear" w:color="auto" w:fill="FFFFFF" w:themeFill="background1"/>
            <w:tcMar>
              <w:top w:w="100" w:type="dxa"/>
              <w:left w:w="160" w:type="dxa"/>
              <w:bottom w:w="100" w:type="dxa"/>
              <w:right w:w="160" w:type="dxa"/>
            </w:tcMar>
          </w:tcPr>
          <w:p w14:paraId="39902842" w14:textId="77777777" w:rsidR="005E251A" w:rsidRPr="005E251A" w:rsidRDefault="005E251A" w:rsidP="005E251A">
            <w:pPr>
              <w:rPr>
                <w:b/>
                <w:bCs/>
              </w:rPr>
            </w:pPr>
            <w:r w:rsidRPr="005E251A">
              <w:rPr>
                <w:b/>
                <w:bCs/>
              </w:rPr>
              <w:t>Scientific and Technical Innovation</w:t>
            </w:r>
          </w:p>
          <w:p w14:paraId="516F7592" w14:textId="6A65401E" w:rsidR="009B7662" w:rsidRDefault="005E251A" w:rsidP="005E251A">
            <w:r w:rsidRPr="005E25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14821F15" w14:textId="77777777" w:rsidR="002F3320" w:rsidRPr="002F3320" w:rsidRDefault="002F3320" w:rsidP="002F3320">
            <w:pPr>
              <w:rPr>
                <w:b/>
                <w:bCs/>
              </w:rPr>
            </w:pPr>
            <w:r w:rsidRPr="002F3320">
              <w:rPr>
                <w:b/>
                <w:bCs/>
              </w:rPr>
              <w:t>Scientific and Technical Innovation</w:t>
            </w:r>
          </w:p>
          <w:p w14:paraId="3BFE3B5B" w14:textId="5EEF1CED"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4" w:type="pct"/>
            <w:shd w:val="clear" w:color="auto" w:fill="FFFFFF" w:themeFill="background1"/>
            <w:tcMar>
              <w:top w:w="100" w:type="dxa"/>
              <w:left w:w="160" w:type="dxa"/>
              <w:bottom w:w="100" w:type="dxa"/>
              <w:right w:w="160" w:type="dxa"/>
            </w:tcMar>
          </w:tcPr>
          <w:p w14:paraId="365ED34C" w14:textId="77777777" w:rsidR="002F3320" w:rsidRPr="002F3320" w:rsidRDefault="002F3320" w:rsidP="002F3320">
            <w:pPr>
              <w:rPr>
                <w:b/>
                <w:bCs/>
              </w:rPr>
            </w:pPr>
            <w:r w:rsidRPr="002F3320">
              <w:rPr>
                <w:b/>
                <w:bCs/>
              </w:rPr>
              <w:t>Scientific and Technical Innovation</w:t>
            </w:r>
          </w:p>
          <w:p w14:paraId="2337D951" w14:textId="6EDCD516"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1113" w:type="pct"/>
            <w:shd w:val="clear" w:color="auto" w:fill="FFFFFF" w:themeFill="background1"/>
            <w:tcMar>
              <w:top w:w="100" w:type="dxa"/>
              <w:left w:w="160" w:type="dxa"/>
              <w:bottom w:w="100" w:type="dxa"/>
              <w:right w:w="160" w:type="dxa"/>
            </w:tcMar>
          </w:tcPr>
          <w:p w14:paraId="5DB9E236" w14:textId="77777777" w:rsidR="002F3320" w:rsidRPr="002F3320" w:rsidRDefault="002F3320" w:rsidP="002F3320">
            <w:pPr>
              <w:rPr>
                <w:b/>
                <w:bCs/>
              </w:rPr>
            </w:pPr>
            <w:r w:rsidRPr="002F3320">
              <w:rPr>
                <w:b/>
                <w:bCs/>
              </w:rPr>
              <w:t>Scientific and Technical Innovation</w:t>
            </w:r>
          </w:p>
          <w:p w14:paraId="3098C84D" w14:textId="3F28265B" w:rsidR="009B7662" w:rsidRDefault="002F3320" w:rsidP="002F3320">
            <w:r w:rsidRPr="002F33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9B7662" w14:paraId="505CB0F5" w14:textId="5BB19751" w:rsidTr="001A09D0">
        <w:trPr>
          <w:cantSplit/>
          <w:tblHeader/>
        </w:trPr>
        <w:tc>
          <w:tcPr>
            <w:tcW w:w="545" w:type="pct"/>
            <w:shd w:val="clear" w:color="auto" w:fill="EBF4F8"/>
            <w:tcMar>
              <w:top w:w="100" w:type="dxa"/>
              <w:left w:w="160" w:type="dxa"/>
              <w:bottom w:w="100" w:type="dxa"/>
              <w:right w:w="160" w:type="dxa"/>
            </w:tcMar>
          </w:tcPr>
          <w:p w14:paraId="2FDFB913" w14:textId="4BAF8E3C" w:rsidR="009B7662" w:rsidRDefault="009B7662">
            <w:pPr>
              <w:spacing w:before="40" w:after="40"/>
              <w:rPr>
                <w:b/>
                <w:bCs/>
                <w:color w:val="1F3864"/>
                <w:sz w:val="19"/>
                <w:szCs w:val="19"/>
              </w:rPr>
            </w:pPr>
            <w:r>
              <w:rPr>
                <w:b/>
                <w:bCs/>
                <w:color w:val="1F3864"/>
                <w:sz w:val="19"/>
                <w:szCs w:val="19"/>
              </w:rPr>
              <w:t>Key Concepts</w:t>
            </w:r>
          </w:p>
        </w:tc>
        <w:tc>
          <w:tcPr>
            <w:tcW w:w="1114" w:type="pct"/>
            <w:shd w:val="clear" w:color="auto" w:fill="FFFFFF" w:themeFill="background1"/>
            <w:tcMar>
              <w:top w:w="100" w:type="dxa"/>
              <w:left w:w="160" w:type="dxa"/>
              <w:bottom w:w="100" w:type="dxa"/>
              <w:right w:w="160" w:type="dxa"/>
            </w:tcMar>
          </w:tcPr>
          <w:p w14:paraId="24A8B4CF" w14:textId="77777777" w:rsidR="005D3E51" w:rsidRPr="005D3E51" w:rsidRDefault="005D3E51" w:rsidP="005D3E51">
            <w:pPr>
              <w:rPr>
                <w:b/>
                <w:bCs/>
              </w:rPr>
            </w:pPr>
            <w:r w:rsidRPr="005D3E51">
              <w:rPr>
                <w:b/>
                <w:bCs/>
              </w:rPr>
              <w:t>Relationships (MYP)</w:t>
            </w:r>
          </w:p>
          <w:p w14:paraId="34CBDAC8" w14:textId="6CAC9058" w:rsidR="009B7662" w:rsidRDefault="005D3E51" w:rsidP="00A677B5">
            <w:r w:rsidRPr="005D3E51">
              <w:t>Relationships are the connections and associations between properties, objects, people and ideas - including the human community’s connections with the world in which we live.  Any change in a relationship brings consequences.</w:t>
            </w:r>
          </w:p>
        </w:tc>
        <w:tc>
          <w:tcPr>
            <w:tcW w:w="1114" w:type="pct"/>
            <w:shd w:val="clear" w:color="auto" w:fill="FFFFFF" w:themeFill="background1"/>
            <w:tcMar>
              <w:top w:w="100" w:type="dxa"/>
              <w:left w:w="160" w:type="dxa"/>
              <w:bottom w:w="100" w:type="dxa"/>
              <w:right w:w="160" w:type="dxa"/>
            </w:tcMar>
          </w:tcPr>
          <w:p w14:paraId="08713FA4" w14:textId="6F00DB44" w:rsidR="004E423C" w:rsidRPr="004E423C" w:rsidRDefault="004E423C" w:rsidP="004E423C">
            <w:pPr>
              <w:rPr>
                <w:b/>
                <w:bCs/>
              </w:rPr>
            </w:pPr>
            <w:r w:rsidRPr="004E423C">
              <w:rPr>
                <w:b/>
                <w:bCs/>
              </w:rPr>
              <w:t xml:space="preserve">Change (MYP/CCC) </w:t>
            </w:r>
          </w:p>
          <w:p w14:paraId="0B94EC12" w14:textId="7BA331C5" w:rsidR="009B7662" w:rsidRDefault="004E423C" w:rsidP="004E423C">
            <w:r w:rsidRPr="004E423C">
              <w:t>Change is a conversion, transformation or movement from one form, state, or value to another.  Inquiry into the concept of change involves understanding and evaluating causes, processes and consequences.</w:t>
            </w:r>
          </w:p>
        </w:tc>
        <w:tc>
          <w:tcPr>
            <w:tcW w:w="1114" w:type="pct"/>
            <w:shd w:val="clear" w:color="auto" w:fill="FFFFFF" w:themeFill="background1"/>
            <w:tcMar>
              <w:top w:w="100" w:type="dxa"/>
              <w:left w:w="160" w:type="dxa"/>
              <w:bottom w:w="100" w:type="dxa"/>
              <w:right w:w="160" w:type="dxa"/>
            </w:tcMar>
          </w:tcPr>
          <w:p w14:paraId="34493158" w14:textId="77777777" w:rsidR="00B24BEC" w:rsidRPr="00B24BEC" w:rsidRDefault="00B24BEC" w:rsidP="00B24BEC">
            <w:r w:rsidRPr="00B24BEC">
              <w:rPr>
                <w:b/>
                <w:bCs/>
              </w:rPr>
              <w:t>Systems and system models (MYP/CCC)</w:t>
            </w:r>
            <w:r w:rsidRPr="00B24BEC">
              <w:t xml:space="preserve"> </w:t>
            </w:r>
          </w:p>
          <w:p w14:paraId="6B3137F7" w14:textId="76F6CA24" w:rsidR="009B7662" w:rsidRDefault="00B24BEC" w:rsidP="00B24BEC">
            <w:r w:rsidRPr="00B24BEC">
              <w:t>Systems are sets of interacting or interdependent components.  Systems provide structure and order in human, natural and built environments.  Systems can be static or dynamic, simple or complex.</w:t>
            </w:r>
          </w:p>
        </w:tc>
        <w:tc>
          <w:tcPr>
            <w:tcW w:w="1113" w:type="pct"/>
            <w:shd w:val="clear" w:color="auto" w:fill="FFFFFF" w:themeFill="background1"/>
            <w:tcMar>
              <w:top w:w="100" w:type="dxa"/>
              <w:left w:w="160" w:type="dxa"/>
              <w:bottom w:w="100" w:type="dxa"/>
              <w:right w:w="160" w:type="dxa"/>
            </w:tcMar>
          </w:tcPr>
          <w:p w14:paraId="67AC47CC" w14:textId="05D2472A" w:rsidR="00F800FE" w:rsidRPr="00F800FE" w:rsidRDefault="00F800FE" w:rsidP="00F800FE">
            <w:pPr>
              <w:rPr>
                <w:b/>
                <w:bCs/>
              </w:rPr>
            </w:pPr>
            <w:r w:rsidRPr="00F800FE">
              <w:rPr>
                <w:b/>
                <w:bCs/>
              </w:rPr>
              <w:t xml:space="preserve">Change (MYP/CCC) </w:t>
            </w:r>
          </w:p>
          <w:p w14:paraId="5A3CFF3B" w14:textId="574B3F90" w:rsidR="009B7662" w:rsidRDefault="00F800FE" w:rsidP="00F800FE">
            <w:r w:rsidRPr="00F800FE">
              <w:t>Change is a conversion, transformation or movement from one form, state, or value to another.  Inquiry into the concept of change involves understanding and evaluating causes, processes and consequences.</w:t>
            </w:r>
          </w:p>
        </w:tc>
      </w:tr>
      <w:tr w:rsidR="000748FD" w14:paraId="01ACD1A8" w14:textId="6DA06EFE" w:rsidTr="001A09D0">
        <w:trPr>
          <w:cantSplit/>
          <w:tblHeader/>
        </w:trPr>
        <w:tc>
          <w:tcPr>
            <w:tcW w:w="545" w:type="pct"/>
            <w:shd w:val="clear" w:color="auto" w:fill="EBF4F8"/>
            <w:tcMar>
              <w:top w:w="100" w:type="dxa"/>
              <w:left w:w="160" w:type="dxa"/>
              <w:bottom w:w="100" w:type="dxa"/>
              <w:right w:w="160" w:type="dxa"/>
            </w:tcMar>
          </w:tcPr>
          <w:p w14:paraId="4A9B35D0" w14:textId="197558AA" w:rsidR="000748FD" w:rsidRDefault="000748FD" w:rsidP="000748FD">
            <w:pPr>
              <w:spacing w:before="40" w:after="40"/>
              <w:rPr>
                <w:b/>
                <w:bCs/>
                <w:color w:val="1F3864"/>
                <w:sz w:val="19"/>
                <w:szCs w:val="19"/>
              </w:rPr>
            </w:pPr>
            <w:r>
              <w:rPr>
                <w:b/>
                <w:bCs/>
                <w:color w:val="1F3864"/>
                <w:sz w:val="19"/>
                <w:szCs w:val="19"/>
              </w:rPr>
              <w:t>Related Concepts</w:t>
            </w:r>
          </w:p>
        </w:tc>
        <w:tc>
          <w:tcPr>
            <w:tcW w:w="1114" w:type="pct"/>
            <w:shd w:val="clear" w:color="auto" w:fill="FFFFFF" w:themeFill="background1"/>
            <w:tcMar>
              <w:top w:w="100" w:type="dxa"/>
              <w:left w:w="160" w:type="dxa"/>
              <w:bottom w:w="100" w:type="dxa"/>
              <w:right w:w="160" w:type="dxa"/>
            </w:tcMar>
          </w:tcPr>
          <w:p w14:paraId="3F6C4C79" w14:textId="1F3FBB86" w:rsidR="000748FD" w:rsidRDefault="000748FD" w:rsidP="000748FD">
            <w:r w:rsidRPr="00C85316">
              <w:t xml:space="preserve">Patterns (MYP/CCC) </w:t>
            </w:r>
          </w:p>
        </w:tc>
        <w:tc>
          <w:tcPr>
            <w:tcW w:w="1114" w:type="pct"/>
            <w:shd w:val="clear" w:color="auto" w:fill="FFFFFF" w:themeFill="background1"/>
            <w:tcMar>
              <w:top w:w="100" w:type="dxa"/>
              <w:left w:w="160" w:type="dxa"/>
              <w:bottom w:w="100" w:type="dxa"/>
              <w:right w:w="160" w:type="dxa"/>
            </w:tcMar>
          </w:tcPr>
          <w:p w14:paraId="38BE849D" w14:textId="6B09BFB2" w:rsidR="000748FD" w:rsidRDefault="000748FD" w:rsidP="000748FD">
            <w:r w:rsidRPr="00C85316">
              <w:t>Models (MYP)</w:t>
            </w:r>
          </w:p>
        </w:tc>
        <w:tc>
          <w:tcPr>
            <w:tcW w:w="1114" w:type="pct"/>
            <w:shd w:val="clear" w:color="auto" w:fill="FFFFFF" w:themeFill="background1"/>
            <w:tcMar>
              <w:top w:w="100" w:type="dxa"/>
              <w:left w:w="160" w:type="dxa"/>
              <w:bottom w:w="100" w:type="dxa"/>
              <w:right w:w="160" w:type="dxa"/>
            </w:tcMar>
          </w:tcPr>
          <w:p w14:paraId="59A9B84D" w14:textId="77777777" w:rsidR="008D204D" w:rsidRDefault="008D204D" w:rsidP="008D204D">
            <w:r>
              <w:t>Energy (MYP/CCC)</w:t>
            </w:r>
          </w:p>
          <w:p w14:paraId="7FF25FE3" w14:textId="5F1051EA" w:rsidR="000748FD" w:rsidRDefault="008D204D" w:rsidP="008D204D">
            <w:r>
              <w:t>Transformation (MYP)</w:t>
            </w:r>
          </w:p>
        </w:tc>
        <w:tc>
          <w:tcPr>
            <w:tcW w:w="1113" w:type="pct"/>
            <w:shd w:val="clear" w:color="auto" w:fill="FFFFFF" w:themeFill="background1"/>
            <w:tcMar>
              <w:top w:w="100" w:type="dxa"/>
              <w:left w:w="160" w:type="dxa"/>
              <w:bottom w:w="100" w:type="dxa"/>
              <w:right w:w="160" w:type="dxa"/>
            </w:tcMar>
          </w:tcPr>
          <w:p w14:paraId="1055740A" w14:textId="76117EBB" w:rsidR="000748FD" w:rsidRDefault="00580F2E" w:rsidP="000748FD">
            <w:r w:rsidRPr="00580F2E">
              <w:t>Energy (MYP/CCC)</w:t>
            </w:r>
          </w:p>
        </w:tc>
      </w:tr>
      <w:tr w:rsidR="009B7662" w14:paraId="300A9119" w14:textId="77777777" w:rsidTr="001A09D0">
        <w:trPr>
          <w:cantSplit/>
          <w:tblHeader/>
        </w:trPr>
        <w:tc>
          <w:tcPr>
            <w:tcW w:w="545" w:type="pct"/>
            <w:shd w:val="clear" w:color="auto" w:fill="EBF4F8"/>
            <w:tcMar>
              <w:top w:w="100" w:type="dxa"/>
              <w:left w:w="160" w:type="dxa"/>
              <w:bottom w:w="100" w:type="dxa"/>
              <w:right w:w="160" w:type="dxa"/>
            </w:tcMar>
          </w:tcPr>
          <w:p w14:paraId="475B107D" w14:textId="13E79DFF" w:rsidR="009B7662" w:rsidRDefault="009B7662">
            <w:pPr>
              <w:spacing w:before="40" w:after="40"/>
              <w:rPr>
                <w:b/>
                <w:bCs/>
                <w:color w:val="1F3864"/>
                <w:sz w:val="19"/>
                <w:szCs w:val="19"/>
              </w:rPr>
            </w:pPr>
            <w:r w:rsidRPr="002271C1">
              <w:rPr>
                <w:b/>
                <w:bCs/>
                <w:color w:val="1F3864"/>
                <w:sz w:val="19"/>
                <w:szCs w:val="19"/>
              </w:rPr>
              <w:t>MYP Assessments/ Performance Tasks</w:t>
            </w:r>
          </w:p>
        </w:tc>
        <w:tc>
          <w:tcPr>
            <w:tcW w:w="1114" w:type="pct"/>
            <w:shd w:val="clear" w:color="auto" w:fill="FFFFFF" w:themeFill="background1"/>
            <w:tcMar>
              <w:top w:w="100" w:type="dxa"/>
              <w:left w:w="160" w:type="dxa"/>
              <w:bottom w:w="100" w:type="dxa"/>
              <w:right w:w="160" w:type="dxa"/>
            </w:tcMar>
          </w:tcPr>
          <w:p w14:paraId="0792740A" w14:textId="568C3501" w:rsidR="00BD0659" w:rsidRPr="00797943" w:rsidRDefault="00BD0659" w:rsidP="00CD6787">
            <w:pPr>
              <w:pStyle w:val="ListParagraph"/>
              <w:numPr>
                <w:ilvl w:val="0"/>
                <w:numId w:val="11"/>
              </w:numPr>
              <w:ind w:left="354"/>
              <w:rPr>
                <w:rFonts w:ascii="Roboto" w:hAnsi="Roboto"/>
              </w:rPr>
            </w:pPr>
            <w:r w:rsidRPr="00797943">
              <w:rPr>
                <w:rFonts w:ascii="Roboto" w:hAnsi="Roboto"/>
              </w:rPr>
              <w:t xml:space="preserve">Atomic Structure &amp; Periodic Table Unit Assessment </w:t>
            </w:r>
            <w:r w:rsidR="00E469FA" w:rsidRPr="00797943">
              <w:rPr>
                <w:rFonts w:ascii="Roboto" w:hAnsi="Roboto"/>
              </w:rPr>
              <w:t>Paper I</w:t>
            </w:r>
            <w:r w:rsidRPr="00797943">
              <w:rPr>
                <w:rFonts w:ascii="Roboto" w:hAnsi="Roboto"/>
              </w:rPr>
              <w:t xml:space="preserve"> (Science: A,</w:t>
            </w:r>
            <w:r w:rsidR="00E469FA" w:rsidRPr="00797943">
              <w:rPr>
                <w:rFonts w:ascii="Roboto" w:hAnsi="Roboto"/>
              </w:rPr>
              <w:t xml:space="preserve"> </w:t>
            </w:r>
            <w:r w:rsidRPr="00797943">
              <w:rPr>
                <w:rFonts w:ascii="Roboto" w:hAnsi="Roboto"/>
              </w:rPr>
              <w:t>D)</w:t>
            </w:r>
          </w:p>
          <w:p w14:paraId="1C687185" w14:textId="6DD7C199" w:rsidR="002F6788" w:rsidRDefault="002F6788" w:rsidP="00CD6787">
            <w:pPr>
              <w:pStyle w:val="ListParagraph"/>
              <w:numPr>
                <w:ilvl w:val="0"/>
                <w:numId w:val="11"/>
              </w:numPr>
              <w:ind w:left="354"/>
              <w:rPr>
                <w:rFonts w:ascii="Roboto" w:hAnsi="Roboto"/>
              </w:rPr>
            </w:pPr>
            <w:r w:rsidRPr="002F6788">
              <w:rPr>
                <w:rFonts w:ascii="Roboto" w:hAnsi="Roboto"/>
              </w:rPr>
              <w:t>Lab: Investigating Density (Science: A,C,D)</w:t>
            </w:r>
          </w:p>
          <w:p w14:paraId="03D3E6B1" w14:textId="37A051A1" w:rsidR="00BD0659" w:rsidRPr="00797943" w:rsidRDefault="00BD0659" w:rsidP="00CD6787">
            <w:pPr>
              <w:pStyle w:val="ListParagraph"/>
              <w:numPr>
                <w:ilvl w:val="0"/>
                <w:numId w:val="11"/>
              </w:numPr>
              <w:ind w:left="354"/>
              <w:rPr>
                <w:rFonts w:ascii="Roboto" w:hAnsi="Roboto"/>
              </w:rPr>
            </w:pPr>
            <w:r w:rsidRPr="00797943">
              <w:rPr>
                <w:rFonts w:ascii="Roboto" w:hAnsi="Roboto"/>
              </w:rPr>
              <w:t>Lab: Observing &amp; Using Physical &amp; Chemical Properties and Changes (Science: A,</w:t>
            </w:r>
            <w:r w:rsidR="00E469FA" w:rsidRPr="00797943">
              <w:rPr>
                <w:rFonts w:ascii="Roboto" w:hAnsi="Roboto"/>
              </w:rPr>
              <w:t xml:space="preserve"> </w:t>
            </w:r>
            <w:r w:rsidRPr="00797943">
              <w:rPr>
                <w:rFonts w:ascii="Roboto" w:hAnsi="Roboto"/>
              </w:rPr>
              <w:t>C,</w:t>
            </w:r>
            <w:r w:rsidR="00E469FA" w:rsidRPr="00797943">
              <w:rPr>
                <w:rFonts w:ascii="Roboto" w:hAnsi="Roboto"/>
              </w:rPr>
              <w:t xml:space="preserve"> </w:t>
            </w:r>
            <w:r w:rsidRPr="00797943">
              <w:rPr>
                <w:rFonts w:ascii="Roboto" w:hAnsi="Roboto"/>
              </w:rPr>
              <w:t>D)</w:t>
            </w:r>
          </w:p>
          <w:p w14:paraId="0B945927" w14:textId="4209ACAB" w:rsidR="009B7662" w:rsidRPr="00797943" w:rsidRDefault="00BD0659" w:rsidP="00CD6787">
            <w:pPr>
              <w:pStyle w:val="ListParagraph"/>
              <w:numPr>
                <w:ilvl w:val="0"/>
                <w:numId w:val="11"/>
              </w:numPr>
              <w:ind w:left="354"/>
              <w:rPr>
                <w:rFonts w:ascii="Roboto" w:hAnsi="Roboto"/>
              </w:rPr>
            </w:pPr>
            <w:r w:rsidRPr="00797943">
              <w:rPr>
                <w:rFonts w:ascii="Roboto" w:hAnsi="Roboto"/>
              </w:rPr>
              <w:t>Elements on the Periodic Table (Science</w:t>
            </w:r>
            <w:r w:rsidR="00E469FA" w:rsidRPr="00797943">
              <w:rPr>
                <w:rFonts w:ascii="Roboto" w:hAnsi="Roboto"/>
              </w:rPr>
              <w:t>:</w:t>
            </w:r>
            <w:r w:rsidRPr="00797943">
              <w:rPr>
                <w:rFonts w:ascii="Roboto" w:hAnsi="Roboto"/>
              </w:rPr>
              <w:t xml:space="preserve"> </w:t>
            </w:r>
            <w:r w:rsidR="00E469FA" w:rsidRPr="00797943">
              <w:rPr>
                <w:rFonts w:ascii="Roboto" w:hAnsi="Roboto"/>
              </w:rPr>
              <w:t>A, C</w:t>
            </w:r>
            <w:r w:rsidRPr="00797943">
              <w:rPr>
                <w:rFonts w:ascii="Roboto" w:hAnsi="Roboto"/>
              </w:rPr>
              <w:t>,</w:t>
            </w:r>
            <w:r w:rsidR="00E469FA" w:rsidRPr="00797943">
              <w:rPr>
                <w:rFonts w:ascii="Roboto" w:hAnsi="Roboto"/>
              </w:rPr>
              <w:t xml:space="preserve"> </w:t>
            </w:r>
            <w:r w:rsidRPr="00797943">
              <w:rPr>
                <w:rFonts w:ascii="Roboto" w:hAnsi="Roboto"/>
              </w:rPr>
              <w:t>D)</w:t>
            </w:r>
          </w:p>
        </w:tc>
        <w:tc>
          <w:tcPr>
            <w:tcW w:w="1114" w:type="pct"/>
            <w:shd w:val="clear" w:color="auto" w:fill="FFFFFF" w:themeFill="background1"/>
            <w:tcMar>
              <w:top w:w="100" w:type="dxa"/>
              <w:left w:w="160" w:type="dxa"/>
              <w:bottom w:w="100" w:type="dxa"/>
              <w:right w:w="160" w:type="dxa"/>
            </w:tcMar>
          </w:tcPr>
          <w:p w14:paraId="2F6077E3" w14:textId="2FC7AF18" w:rsidR="00A60D3D" w:rsidRPr="00797943" w:rsidRDefault="00A60D3D" w:rsidP="00A60D3D">
            <w:pPr>
              <w:pStyle w:val="ListParagraph"/>
              <w:numPr>
                <w:ilvl w:val="0"/>
                <w:numId w:val="11"/>
              </w:numPr>
              <w:ind w:left="336"/>
              <w:rPr>
                <w:rFonts w:ascii="Roboto" w:hAnsi="Roboto"/>
              </w:rPr>
            </w:pPr>
            <w:r w:rsidRPr="00797943">
              <w:rPr>
                <w:rFonts w:ascii="Roboto" w:hAnsi="Roboto"/>
              </w:rPr>
              <w:t>Classification &amp; Properties of Matter Unit Assessment Paper I and Paper II (Science: A, D)</w:t>
            </w:r>
          </w:p>
          <w:p w14:paraId="4FEABA58" w14:textId="77777777" w:rsidR="009B7662" w:rsidRDefault="00A60D3D" w:rsidP="00A60D3D">
            <w:pPr>
              <w:pStyle w:val="ListParagraph"/>
              <w:numPr>
                <w:ilvl w:val="0"/>
                <w:numId w:val="11"/>
              </w:numPr>
              <w:ind w:left="336"/>
              <w:rPr>
                <w:rFonts w:ascii="Roboto" w:hAnsi="Roboto"/>
              </w:rPr>
            </w:pPr>
            <w:r w:rsidRPr="00797943">
              <w:rPr>
                <w:rFonts w:ascii="Roboto" w:hAnsi="Roboto"/>
              </w:rPr>
              <w:t>Designing a Filtration System for Clean Water (Design: A-D)</w:t>
            </w:r>
          </w:p>
          <w:p w14:paraId="552CDEC5" w14:textId="01E5B925" w:rsidR="00F50144" w:rsidRPr="00797943" w:rsidRDefault="00F50144" w:rsidP="00A60D3D">
            <w:pPr>
              <w:pStyle w:val="ListParagraph"/>
              <w:numPr>
                <w:ilvl w:val="0"/>
                <w:numId w:val="11"/>
              </w:numPr>
              <w:ind w:left="336"/>
              <w:rPr>
                <w:rFonts w:ascii="Roboto" w:hAnsi="Roboto"/>
              </w:rPr>
            </w:pPr>
            <w:r w:rsidRPr="00F50144">
              <w:rPr>
                <w:rFonts w:ascii="Roboto" w:hAnsi="Roboto"/>
              </w:rPr>
              <w:t>DE: Boeing Future U: Boeing 360 Experience: Sustainable Aviation (Science: A,D)</w:t>
            </w:r>
          </w:p>
        </w:tc>
        <w:tc>
          <w:tcPr>
            <w:tcW w:w="1114" w:type="pct"/>
            <w:shd w:val="clear" w:color="auto" w:fill="FFFFFF" w:themeFill="background1"/>
            <w:tcMar>
              <w:top w:w="100" w:type="dxa"/>
              <w:left w:w="160" w:type="dxa"/>
              <w:bottom w:w="100" w:type="dxa"/>
              <w:right w:w="160" w:type="dxa"/>
            </w:tcMar>
          </w:tcPr>
          <w:p w14:paraId="393503A4" w14:textId="0F387412" w:rsidR="00FA1C14" w:rsidRPr="00797943" w:rsidRDefault="00FA1C14" w:rsidP="00FA1C14">
            <w:pPr>
              <w:pStyle w:val="ListParagraph"/>
              <w:numPr>
                <w:ilvl w:val="0"/>
                <w:numId w:val="11"/>
              </w:numPr>
              <w:ind w:left="318"/>
              <w:rPr>
                <w:rFonts w:ascii="Roboto" w:hAnsi="Roboto"/>
              </w:rPr>
            </w:pPr>
            <w:r w:rsidRPr="00797943">
              <w:rPr>
                <w:rFonts w:ascii="Roboto" w:hAnsi="Roboto"/>
              </w:rPr>
              <w:t>Energy Forms and Transformations Unit Assessment Paper I (Science: A, D)</w:t>
            </w:r>
          </w:p>
          <w:p w14:paraId="00779ADB" w14:textId="6701E850" w:rsidR="00DB1AB3" w:rsidRPr="00DB1AB3" w:rsidRDefault="00DB1AB3" w:rsidP="00DB1AB3">
            <w:pPr>
              <w:pStyle w:val="ListParagraph"/>
              <w:numPr>
                <w:ilvl w:val="0"/>
                <w:numId w:val="11"/>
              </w:numPr>
              <w:ind w:left="318"/>
              <w:rPr>
                <w:rFonts w:ascii="Roboto" w:hAnsi="Roboto"/>
              </w:rPr>
            </w:pPr>
            <w:r w:rsidRPr="00DB1AB3">
              <w:rPr>
                <w:rFonts w:ascii="Roboto" w:hAnsi="Roboto"/>
              </w:rPr>
              <w:t>Lab/SIM: Ball Drop (Science: B-D)</w:t>
            </w:r>
          </w:p>
          <w:p w14:paraId="356B0ED9" w14:textId="077C868C" w:rsidR="009B7662" w:rsidRPr="00797943" w:rsidRDefault="00DB1AB3" w:rsidP="00DB1AB3">
            <w:pPr>
              <w:pStyle w:val="ListParagraph"/>
              <w:numPr>
                <w:ilvl w:val="0"/>
                <w:numId w:val="11"/>
              </w:numPr>
              <w:ind w:left="318"/>
              <w:rPr>
                <w:rFonts w:ascii="Roboto" w:hAnsi="Roboto"/>
              </w:rPr>
            </w:pPr>
            <w:r w:rsidRPr="00DB1AB3">
              <w:rPr>
                <w:rFonts w:ascii="Roboto" w:hAnsi="Roboto"/>
              </w:rPr>
              <w:t>MYP Aviation Energy Design Challenge (Design: A-D)</w:t>
            </w:r>
          </w:p>
        </w:tc>
        <w:tc>
          <w:tcPr>
            <w:tcW w:w="1113" w:type="pct"/>
            <w:shd w:val="clear" w:color="auto" w:fill="FFFFFF" w:themeFill="background1"/>
            <w:tcMar>
              <w:top w:w="100" w:type="dxa"/>
              <w:left w:w="160" w:type="dxa"/>
              <w:bottom w:w="100" w:type="dxa"/>
              <w:right w:w="160" w:type="dxa"/>
            </w:tcMar>
          </w:tcPr>
          <w:p w14:paraId="23086F00" w14:textId="4D42A4D7" w:rsidR="002E2EE9" w:rsidRPr="00797943" w:rsidRDefault="002E2EE9" w:rsidP="000E68F4">
            <w:pPr>
              <w:pStyle w:val="ListParagraph"/>
              <w:numPr>
                <w:ilvl w:val="0"/>
                <w:numId w:val="11"/>
              </w:numPr>
              <w:ind w:left="300"/>
              <w:rPr>
                <w:rFonts w:ascii="Roboto" w:hAnsi="Roboto"/>
              </w:rPr>
            </w:pPr>
            <w:r w:rsidRPr="00797943">
              <w:rPr>
                <w:rFonts w:ascii="Roboto" w:hAnsi="Roboto"/>
              </w:rPr>
              <w:t xml:space="preserve">Thermal Energy &amp; Phase Changes Unit Assessment Paper I and Paper II (Science: </w:t>
            </w:r>
            <w:r w:rsidR="000E68F4" w:rsidRPr="00797943">
              <w:rPr>
                <w:rFonts w:ascii="Roboto" w:hAnsi="Roboto"/>
              </w:rPr>
              <w:t>A, D</w:t>
            </w:r>
            <w:r w:rsidRPr="00797943">
              <w:rPr>
                <w:rFonts w:ascii="Roboto" w:hAnsi="Roboto"/>
              </w:rPr>
              <w:t>)</w:t>
            </w:r>
          </w:p>
          <w:p w14:paraId="5DDD681F" w14:textId="3549AB0D" w:rsidR="002E2EE9" w:rsidRPr="00797943" w:rsidRDefault="002E2EE9" w:rsidP="000E68F4">
            <w:pPr>
              <w:pStyle w:val="ListParagraph"/>
              <w:numPr>
                <w:ilvl w:val="0"/>
                <w:numId w:val="11"/>
              </w:numPr>
              <w:ind w:left="300"/>
              <w:rPr>
                <w:rFonts w:ascii="Roboto" w:hAnsi="Roboto"/>
              </w:rPr>
            </w:pPr>
            <w:r w:rsidRPr="00797943">
              <w:rPr>
                <w:rFonts w:ascii="Roboto" w:hAnsi="Roboto"/>
              </w:rPr>
              <w:t>Lab: Investigating Boiling Ice (Science: B,</w:t>
            </w:r>
            <w:r w:rsidR="000E68F4" w:rsidRPr="00797943">
              <w:rPr>
                <w:rFonts w:ascii="Roboto" w:hAnsi="Roboto"/>
              </w:rPr>
              <w:t xml:space="preserve"> </w:t>
            </w:r>
            <w:r w:rsidRPr="00797943">
              <w:rPr>
                <w:rFonts w:ascii="Roboto" w:hAnsi="Roboto"/>
              </w:rPr>
              <w:t>C)</w:t>
            </w:r>
          </w:p>
          <w:p w14:paraId="67256828" w14:textId="406E9FAA" w:rsidR="009B7662" w:rsidRPr="00797943" w:rsidRDefault="00352FCE" w:rsidP="000E68F4">
            <w:pPr>
              <w:pStyle w:val="ListParagraph"/>
              <w:numPr>
                <w:ilvl w:val="0"/>
                <w:numId w:val="11"/>
              </w:numPr>
              <w:ind w:left="300"/>
              <w:rPr>
                <w:rFonts w:ascii="Roboto" w:hAnsi="Roboto"/>
              </w:rPr>
            </w:pPr>
            <w:r w:rsidRPr="00352FCE">
              <w:rPr>
                <w:rFonts w:ascii="Roboto" w:hAnsi="Roboto"/>
              </w:rPr>
              <w:t>Lab/SIM: Exploring Thermal Energy Transfer Between Various Materials (Science: A-D)</w:t>
            </w:r>
          </w:p>
        </w:tc>
      </w:tr>
      <w:tr w:rsidR="00D86F25" w14:paraId="213AA2CC" w14:textId="77777777" w:rsidTr="001A09D0">
        <w:trPr>
          <w:cantSplit/>
          <w:tblHeader/>
        </w:trPr>
        <w:tc>
          <w:tcPr>
            <w:tcW w:w="545" w:type="pct"/>
            <w:shd w:val="clear" w:color="auto" w:fill="EBF4F8"/>
            <w:tcMar>
              <w:top w:w="100" w:type="dxa"/>
              <w:left w:w="160" w:type="dxa"/>
              <w:bottom w:w="100" w:type="dxa"/>
              <w:right w:w="160" w:type="dxa"/>
            </w:tcMar>
          </w:tcPr>
          <w:p w14:paraId="364D03C4" w14:textId="6AB523E1" w:rsidR="00D86F25" w:rsidRPr="002271C1" w:rsidRDefault="00D86F25">
            <w:pPr>
              <w:spacing w:before="40" w:after="40"/>
              <w:rPr>
                <w:b/>
                <w:bCs/>
                <w:color w:val="1F3864"/>
                <w:sz w:val="19"/>
                <w:szCs w:val="19"/>
              </w:rPr>
            </w:pPr>
            <w:r>
              <w:rPr>
                <w:b/>
                <w:bCs/>
                <w:color w:val="1F3864"/>
                <w:sz w:val="19"/>
                <w:szCs w:val="19"/>
              </w:rPr>
              <w:lastRenderedPageBreak/>
              <w:t>Capstone Elements</w:t>
            </w:r>
          </w:p>
        </w:tc>
        <w:tc>
          <w:tcPr>
            <w:tcW w:w="1114" w:type="pct"/>
            <w:shd w:val="clear" w:color="auto" w:fill="FFFFFF" w:themeFill="background1"/>
            <w:tcMar>
              <w:top w:w="100" w:type="dxa"/>
              <w:left w:w="160" w:type="dxa"/>
              <w:bottom w:w="100" w:type="dxa"/>
              <w:right w:w="160" w:type="dxa"/>
            </w:tcMar>
          </w:tcPr>
          <w:p w14:paraId="20740BC7" w14:textId="77777777" w:rsidR="00AF2C43" w:rsidRPr="00AF2C43" w:rsidRDefault="00AF2C43" w:rsidP="00AF2C43">
            <w:pPr>
              <w:pStyle w:val="ListParagraph"/>
              <w:numPr>
                <w:ilvl w:val="0"/>
                <w:numId w:val="11"/>
              </w:numPr>
              <w:ind w:left="354"/>
              <w:rPr>
                <w:rFonts w:ascii="Roboto" w:hAnsi="Roboto"/>
              </w:rPr>
            </w:pPr>
            <w:r w:rsidRPr="00AF2C43">
              <w:rPr>
                <w:rFonts w:ascii="Roboto" w:hAnsi="Roboto"/>
              </w:rPr>
              <w:t>Capstone Kickoff</w:t>
            </w:r>
          </w:p>
          <w:p w14:paraId="1EF484C5" w14:textId="77777777" w:rsidR="00AF2C43" w:rsidRPr="00AF2C43" w:rsidRDefault="00AF2C43" w:rsidP="00AF2C43">
            <w:pPr>
              <w:pStyle w:val="ListParagraph"/>
              <w:numPr>
                <w:ilvl w:val="1"/>
                <w:numId w:val="11"/>
              </w:numPr>
              <w:ind w:left="714"/>
              <w:rPr>
                <w:rFonts w:ascii="Roboto" w:hAnsi="Roboto"/>
              </w:rPr>
            </w:pPr>
            <w:r w:rsidRPr="00AF2C43">
              <w:rPr>
                <w:rFonts w:ascii="Roboto" w:hAnsi="Roboto"/>
              </w:rPr>
              <w:t>-Introduction to Design Cycle</w:t>
            </w:r>
          </w:p>
          <w:p w14:paraId="11D13C8E" w14:textId="39E3304C" w:rsidR="00AF2C43" w:rsidRPr="00AF2C43" w:rsidRDefault="00AF2C43" w:rsidP="00AF2C43">
            <w:pPr>
              <w:pStyle w:val="ListParagraph"/>
              <w:numPr>
                <w:ilvl w:val="1"/>
                <w:numId w:val="11"/>
              </w:numPr>
              <w:ind w:left="714"/>
              <w:rPr>
                <w:rFonts w:ascii="Roboto" w:hAnsi="Roboto"/>
              </w:rPr>
            </w:pPr>
            <w:r w:rsidRPr="00AF2C43">
              <w:rPr>
                <w:rFonts w:ascii="Roboto" w:hAnsi="Roboto"/>
              </w:rPr>
              <w:t>-Introduction to Honors Science 8 Capstone</w:t>
            </w:r>
          </w:p>
          <w:p w14:paraId="230CBB73" w14:textId="77777777" w:rsidR="00AF2C43" w:rsidRPr="00AF2C43" w:rsidRDefault="00AF2C43" w:rsidP="00AF2C43">
            <w:pPr>
              <w:pStyle w:val="ListParagraph"/>
              <w:numPr>
                <w:ilvl w:val="0"/>
                <w:numId w:val="11"/>
              </w:numPr>
              <w:ind w:left="354"/>
              <w:rPr>
                <w:rFonts w:ascii="Roboto" w:hAnsi="Roboto"/>
              </w:rPr>
            </w:pPr>
            <w:r w:rsidRPr="00AF2C43">
              <w:rPr>
                <w:rFonts w:ascii="Roboto" w:hAnsi="Roboto"/>
              </w:rPr>
              <w:t>Capstone Brainstorming</w:t>
            </w:r>
          </w:p>
          <w:p w14:paraId="439646C0" w14:textId="3A7FF688" w:rsidR="00D86F25" w:rsidRPr="00797943" w:rsidRDefault="00AF2C43" w:rsidP="00AF2C43">
            <w:pPr>
              <w:pStyle w:val="ListParagraph"/>
              <w:numPr>
                <w:ilvl w:val="0"/>
                <w:numId w:val="11"/>
              </w:numPr>
              <w:ind w:left="354"/>
              <w:rPr>
                <w:rFonts w:ascii="Roboto" w:hAnsi="Roboto"/>
              </w:rPr>
            </w:pPr>
            <w:r w:rsidRPr="00AF2C43">
              <w:rPr>
                <w:rFonts w:ascii="Roboto" w:hAnsi="Roboto"/>
              </w:rPr>
              <w:t>Aviation Periodic Table</w:t>
            </w:r>
          </w:p>
        </w:tc>
        <w:tc>
          <w:tcPr>
            <w:tcW w:w="1114" w:type="pct"/>
            <w:shd w:val="clear" w:color="auto" w:fill="FFFFFF" w:themeFill="background1"/>
            <w:tcMar>
              <w:top w:w="100" w:type="dxa"/>
              <w:left w:w="160" w:type="dxa"/>
              <w:bottom w:w="100" w:type="dxa"/>
              <w:right w:w="160" w:type="dxa"/>
            </w:tcMar>
          </w:tcPr>
          <w:p w14:paraId="7B465870" w14:textId="613B2B6D" w:rsidR="006936ED" w:rsidRPr="006936ED" w:rsidRDefault="006936ED" w:rsidP="006936ED">
            <w:pPr>
              <w:pStyle w:val="ListParagraph"/>
              <w:numPr>
                <w:ilvl w:val="0"/>
                <w:numId w:val="11"/>
              </w:numPr>
              <w:ind w:left="336"/>
              <w:rPr>
                <w:rFonts w:ascii="Roboto" w:hAnsi="Roboto"/>
              </w:rPr>
            </w:pPr>
            <w:r w:rsidRPr="006936ED">
              <w:rPr>
                <w:rFonts w:ascii="Roboto" w:hAnsi="Roboto"/>
              </w:rPr>
              <w:t>Capstone Brainstorming &amp; Idea Selection</w:t>
            </w:r>
          </w:p>
          <w:p w14:paraId="40D868AD" w14:textId="4EA9BA2A" w:rsidR="006936ED" w:rsidRPr="00461B98" w:rsidRDefault="006936ED" w:rsidP="00461B98">
            <w:pPr>
              <w:pStyle w:val="ListParagraph"/>
              <w:numPr>
                <w:ilvl w:val="0"/>
                <w:numId w:val="11"/>
              </w:numPr>
              <w:ind w:left="336"/>
              <w:rPr>
                <w:rFonts w:ascii="Roboto" w:hAnsi="Roboto"/>
              </w:rPr>
            </w:pPr>
            <w:r w:rsidRPr="006936ED">
              <w:rPr>
                <w:rFonts w:ascii="Roboto" w:hAnsi="Roboto"/>
              </w:rPr>
              <w:t>Capstone Experience: Marietta Aviation History &amp; Technology Center</w:t>
            </w:r>
          </w:p>
          <w:p w14:paraId="0249D0FB" w14:textId="47DBDA51" w:rsidR="006936ED" w:rsidRPr="00461B98" w:rsidRDefault="006936ED" w:rsidP="00461B98">
            <w:pPr>
              <w:pStyle w:val="ListParagraph"/>
              <w:numPr>
                <w:ilvl w:val="0"/>
                <w:numId w:val="11"/>
              </w:numPr>
              <w:ind w:left="336"/>
              <w:rPr>
                <w:rFonts w:ascii="Roboto" w:hAnsi="Roboto"/>
              </w:rPr>
            </w:pPr>
            <w:r w:rsidRPr="006936ED">
              <w:rPr>
                <w:rFonts w:ascii="Roboto" w:hAnsi="Roboto"/>
              </w:rPr>
              <w:t>Lab/SIM: Exploring Thermal Energy Transfer Between Various Materials</w:t>
            </w:r>
          </w:p>
          <w:p w14:paraId="772517B4" w14:textId="64E2E7ED" w:rsidR="00D86F25" w:rsidRPr="00797943" w:rsidRDefault="006936ED" w:rsidP="006936ED">
            <w:pPr>
              <w:pStyle w:val="ListParagraph"/>
              <w:numPr>
                <w:ilvl w:val="0"/>
                <w:numId w:val="11"/>
              </w:numPr>
              <w:ind w:left="336"/>
              <w:rPr>
                <w:rFonts w:ascii="Roboto" w:hAnsi="Roboto"/>
              </w:rPr>
            </w:pPr>
            <w:r w:rsidRPr="006936ED">
              <w:rPr>
                <w:rFonts w:ascii="Roboto" w:hAnsi="Roboto"/>
              </w:rPr>
              <w:t>CER: Forms of Heat Transfer in Flight</w:t>
            </w:r>
          </w:p>
        </w:tc>
        <w:tc>
          <w:tcPr>
            <w:tcW w:w="1114" w:type="pct"/>
            <w:shd w:val="clear" w:color="auto" w:fill="FFFFFF" w:themeFill="background1"/>
            <w:tcMar>
              <w:top w:w="100" w:type="dxa"/>
              <w:left w:w="160" w:type="dxa"/>
              <w:bottom w:w="100" w:type="dxa"/>
              <w:right w:w="160" w:type="dxa"/>
            </w:tcMar>
          </w:tcPr>
          <w:p w14:paraId="743888BC" w14:textId="6641F45C" w:rsidR="00152019" w:rsidRPr="00152019" w:rsidRDefault="00152019" w:rsidP="00152019">
            <w:pPr>
              <w:pStyle w:val="ListParagraph"/>
              <w:numPr>
                <w:ilvl w:val="0"/>
                <w:numId w:val="11"/>
              </w:numPr>
              <w:ind w:left="318"/>
              <w:rPr>
                <w:rFonts w:ascii="Roboto" w:hAnsi="Roboto"/>
              </w:rPr>
            </w:pPr>
            <w:r w:rsidRPr="00152019">
              <w:rPr>
                <w:rFonts w:ascii="Roboto" w:hAnsi="Roboto"/>
              </w:rPr>
              <w:t>Capstone Idea Submission</w:t>
            </w:r>
          </w:p>
          <w:p w14:paraId="0B143C7E" w14:textId="7F51FDD3" w:rsidR="00152019" w:rsidRPr="00152019" w:rsidRDefault="00152019" w:rsidP="00152019">
            <w:pPr>
              <w:pStyle w:val="ListParagraph"/>
              <w:numPr>
                <w:ilvl w:val="0"/>
                <w:numId w:val="11"/>
              </w:numPr>
              <w:ind w:left="318"/>
              <w:rPr>
                <w:rFonts w:ascii="Roboto" w:hAnsi="Roboto"/>
              </w:rPr>
            </w:pPr>
            <w:r w:rsidRPr="00152019">
              <w:rPr>
                <w:rFonts w:ascii="Roboto" w:hAnsi="Roboto"/>
              </w:rPr>
              <w:t>Capstone Idea Feedback</w:t>
            </w:r>
          </w:p>
          <w:p w14:paraId="650B3A11" w14:textId="226156B0" w:rsidR="00D86F25" w:rsidRPr="00797943" w:rsidRDefault="00152019" w:rsidP="00152019">
            <w:pPr>
              <w:pStyle w:val="ListParagraph"/>
              <w:numPr>
                <w:ilvl w:val="0"/>
                <w:numId w:val="11"/>
              </w:numPr>
              <w:ind w:left="318"/>
              <w:rPr>
                <w:rFonts w:ascii="Roboto" w:hAnsi="Roboto"/>
              </w:rPr>
            </w:pPr>
            <w:r w:rsidRPr="00152019">
              <w:rPr>
                <w:rFonts w:ascii="Roboto" w:hAnsi="Roboto"/>
              </w:rPr>
              <w:t>MYP Aviation Energy Design Challenge</w:t>
            </w:r>
          </w:p>
        </w:tc>
        <w:tc>
          <w:tcPr>
            <w:tcW w:w="1113" w:type="pct"/>
            <w:shd w:val="clear" w:color="auto" w:fill="FFFFFF" w:themeFill="background1"/>
            <w:tcMar>
              <w:top w:w="100" w:type="dxa"/>
              <w:left w:w="160" w:type="dxa"/>
              <w:bottom w:w="100" w:type="dxa"/>
              <w:right w:w="160" w:type="dxa"/>
            </w:tcMar>
          </w:tcPr>
          <w:p w14:paraId="31CDD4B0" w14:textId="21F584D7" w:rsidR="000B19FC" w:rsidRPr="003E5B7B" w:rsidRDefault="000B19FC" w:rsidP="003E5B7B">
            <w:pPr>
              <w:pStyle w:val="ListParagraph"/>
              <w:numPr>
                <w:ilvl w:val="0"/>
                <w:numId w:val="11"/>
              </w:numPr>
              <w:ind w:left="300"/>
              <w:rPr>
                <w:rFonts w:ascii="Roboto" w:hAnsi="Roboto"/>
              </w:rPr>
            </w:pPr>
            <w:r w:rsidRPr="000B19FC">
              <w:rPr>
                <w:rFonts w:ascii="Roboto" w:hAnsi="Roboto"/>
              </w:rPr>
              <w:t>Capstone Experience: Delta Flight Museum</w:t>
            </w:r>
          </w:p>
          <w:p w14:paraId="04BE06F7" w14:textId="1F8E3CD5" w:rsidR="000B19FC" w:rsidRPr="003E5B7B" w:rsidRDefault="000B19FC" w:rsidP="003E5B7B">
            <w:pPr>
              <w:pStyle w:val="ListParagraph"/>
              <w:numPr>
                <w:ilvl w:val="0"/>
                <w:numId w:val="11"/>
              </w:numPr>
              <w:ind w:left="300"/>
              <w:rPr>
                <w:rFonts w:ascii="Roboto" w:hAnsi="Roboto"/>
              </w:rPr>
            </w:pPr>
            <w:r w:rsidRPr="000B19FC">
              <w:rPr>
                <w:rFonts w:ascii="Roboto" w:hAnsi="Roboto"/>
              </w:rPr>
              <w:t>Final Capstone Idea Submission</w:t>
            </w:r>
          </w:p>
          <w:p w14:paraId="5884EFBB" w14:textId="7CB5058F" w:rsidR="000B19FC" w:rsidRPr="003E5B7B" w:rsidRDefault="000B19FC" w:rsidP="003E5B7B">
            <w:pPr>
              <w:pStyle w:val="ListParagraph"/>
              <w:numPr>
                <w:ilvl w:val="0"/>
                <w:numId w:val="11"/>
              </w:numPr>
              <w:ind w:left="300"/>
              <w:rPr>
                <w:rFonts w:ascii="Roboto" w:hAnsi="Roboto"/>
              </w:rPr>
            </w:pPr>
            <w:r w:rsidRPr="000B19FC">
              <w:rPr>
                <w:rFonts w:ascii="Roboto" w:hAnsi="Roboto"/>
              </w:rPr>
              <w:t>Capstone Research</w:t>
            </w:r>
          </w:p>
          <w:p w14:paraId="7ABF8ABE" w14:textId="7EEDB5FE" w:rsidR="00D86F25" w:rsidRPr="00797943" w:rsidRDefault="000B19FC" w:rsidP="000B19FC">
            <w:pPr>
              <w:pStyle w:val="ListParagraph"/>
              <w:numPr>
                <w:ilvl w:val="0"/>
                <w:numId w:val="11"/>
              </w:numPr>
              <w:ind w:left="300"/>
              <w:rPr>
                <w:rFonts w:ascii="Roboto" w:hAnsi="Roboto"/>
              </w:rPr>
            </w:pPr>
            <w:r w:rsidRPr="000B19FC">
              <w:rPr>
                <w:rFonts w:ascii="Roboto" w:hAnsi="Roboto"/>
              </w:rPr>
              <w:t>DE: Boeing Future U: Boeing 360 Experience: Sustainable Aviation</w:t>
            </w:r>
          </w:p>
        </w:tc>
      </w:tr>
    </w:tbl>
    <w:p w14:paraId="13083836" w14:textId="3EDA22A5" w:rsidR="009E6E37" w:rsidRDefault="009E6E37" w:rsidP="009E6E37">
      <w:pPr>
        <w:pStyle w:val="Heading3"/>
      </w:pPr>
      <w:r>
        <w:t>Unit Table 2</w:t>
      </w: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8"/>
        <w:gridCol w:w="3209"/>
        <w:gridCol w:w="3212"/>
        <w:gridCol w:w="3195"/>
        <w:gridCol w:w="3226"/>
      </w:tblGrid>
      <w:tr w:rsidR="007024A3" w14:paraId="5B38E32D" w14:textId="60EEE856" w:rsidTr="24DA54F8">
        <w:trPr>
          <w:cantSplit/>
          <w:tblHeader/>
        </w:trPr>
        <w:tc>
          <w:tcPr>
            <w:tcW w:w="1548" w:type="dxa"/>
            <w:shd w:val="clear" w:color="auto" w:fill="1F3864"/>
            <w:tcMar>
              <w:top w:w="100" w:type="dxa"/>
              <w:left w:w="160" w:type="dxa"/>
              <w:bottom w:w="100" w:type="dxa"/>
              <w:right w:w="160" w:type="dxa"/>
            </w:tcMar>
          </w:tcPr>
          <w:p w14:paraId="26694B3A" w14:textId="77777777" w:rsidR="007024A3" w:rsidRDefault="007024A3" w:rsidP="000D2C96">
            <w:pPr>
              <w:spacing w:before="40" w:after="40"/>
            </w:pPr>
            <w:r>
              <w:rPr>
                <w:b/>
                <w:bCs/>
                <w:color w:val="FFFFFF"/>
                <w:sz w:val="18"/>
                <w:szCs w:val="18"/>
              </w:rPr>
              <w:lastRenderedPageBreak/>
              <w:t>Section</w:t>
            </w:r>
          </w:p>
        </w:tc>
        <w:tc>
          <w:tcPr>
            <w:tcW w:w="3209" w:type="dxa"/>
            <w:shd w:val="clear" w:color="auto" w:fill="1B6B8A"/>
            <w:tcMar>
              <w:top w:w="100" w:type="dxa"/>
              <w:left w:w="160" w:type="dxa"/>
              <w:bottom w:w="100" w:type="dxa"/>
              <w:right w:w="160" w:type="dxa"/>
            </w:tcMar>
            <w:vAlign w:val="center"/>
          </w:tcPr>
          <w:p w14:paraId="3077B442" w14:textId="303AF059" w:rsidR="007024A3" w:rsidRDefault="007024A3" w:rsidP="000D2C96">
            <w:pPr>
              <w:spacing w:before="40" w:after="40"/>
              <w:jc w:val="center"/>
            </w:pPr>
            <w:r>
              <w:rPr>
                <w:b/>
                <w:bCs/>
                <w:color w:val="FFFFFF"/>
                <w:sz w:val="18"/>
                <w:szCs w:val="18"/>
              </w:rPr>
              <w:t>Unit 5</w:t>
            </w:r>
          </w:p>
        </w:tc>
        <w:tc>
          <w:tcPr>
            <w:tcW w:w="3212" w:type="dxa"/>
            <w:shd w:val="clear" w:color="auto" w:fill="1B6B8A"/>
            <w:tcMar>
              <w:top w:w="100" w:type="dxa"/>
              <w:left w:w="160" w:type="dxa"/>
              <w:bottom w:w="100" w:type="dxa"/>
              <w:right w:w="160" w:type="dxa"/>
            </w:tcMar>
            <w:vAlign w:val="center"/>
          </w:tcPr>
          <w:p w14:paraId="7B4B06B0" w14:textId="45C90534" w:rsidR="007024A3" w:rsidRDefault="007024A3" w:rsidP="000D2C96">
            <w:pPr>
              <w:spacing w:before="40" w:after="40"/>
              <w:jc w:val="center"/>
            </w:pPr>
            <w:r>
              <w:rPr>
                <w:b/>
                <w:bCs/>
                <w:color w:val="FFFFFF"/>
                <w:sz w:val="18"/>
                <w:szCs w:val="18"/>
              </w:rPr>
              <w:t>Unit 6</w:t>
            </w:r>
          </w:p>
        </w:tc>
        <w:tc>
          <w:tcPr>
            <w:tcW w:w="3195" w:type="dxa"/>
            <w:shd w:val="clear" w:color="auto" w:fill="1B6B8A"/>
            <w:tcMar>
              <w:top w:w="100" w:type="dxa"/>
              <w:left w:w="160" w:type="dxa"/>
              <w:bottom w:w="100" w:type="dxa"/>
              <w:right w:w="160" w:type="dxa"/>
            </w:tcMar>
            <w:vAlign w:val="center"/>
          </w:tcPr>
          <w:p w14:paraId="084C8F6B" w14:textId="6FC5C145" w:rsidR="007024A3" w:rsidRDefault="007024A3" w:rsidP="000D2C96">
            <w:pPr>
              <w:spacing w:before="40" w:after="40"/>
              <w:jc w:val="center"/>
            </w:pPr>
            <w:r>
              <w:rPr>
                <w:b/>
                <w:bCs/>
                <w:color w:val="FFFFFF"/>
                <w:sz w:val="18"/>
                <w:szCs w:val="18"/>
              </w:rPr>
              <w:t>Unit 7</w:t>
            </w:r>
          </w:p>
        </w:tc>
        <w:tc>
          <w:tcPr>
            <w:tcW w:w="3226" w:type="dxa"/>
            <w:shd w:val="clear" w:color="auto" w:fill="1B6B8A"/>
          </w:tcPr>
          <w:p w14:paraId="48541E42" w14:textId="061433BE" w:rsidR="007024A3" w:rsidRDefault="00242D06" w:rsidP="000D2C96">
            <w:pPr>
              <w:spacing w:before="40" w:after="40"/>
              <w:jc w:val="center"/>
              <w:rPr>
                <w:b/>
                <w:bCs/>
                <w:color w:val="FFFFFF"/>
                <w:sz w:val="18"/>
                <w:szCs w:val="18"/>
              </w:rPr>
            </w:pPr>
            <w:r>
              <w:rPr>
                <w:b/>
                <w:bCs/>
                <w:color w:val="FFFFFF"/>
                <w:sz w:val="18"/>
                <w:szCs w:val="18"/>
              </w:rPr>
              <w:t>Unit 8</w:t>
            </w:r>
          </w:p>
        </w:tc>
      </w:tr>
      <w:tr w:rsidR="007024A3" w14:paraId="6FB260A8" w14:textId="64420123" w:rsidTr="24DA54F8">
        <w:trPr>
          <w:cantSplit/>
          <w:trHeight w:val="286"/>
          <w:tblHeader/>
        </w:trPr>
        <w:tc>
          <w:tcPr>
            <w:tcW w:w="1548" w:type="dxa"/>
            <w:shd w:val="clear" w:color="auto" w:fill="EBF4F8"/>
            <w:tcMar>
              <w:top w:w="100" w:type="dxa"/>
              <w:left w:w="160" w:type="dxa"/>
              <w:bottom w:w="100" w:type="dxa"/>
              <w:right w:w="160" w:type="dxa"/>
            </w:tcMar>
          </w:tcPr>
          <w:p w14:paraId="30702165" w14:textId="77777777" w:rsidR="007024A3" w:rsidRDefault="007024A3" w:rsidP="00AE51F5">
            <w:pPr>
              <w:spacing w:before="40" w:after="40"/>
            </w:pPr>
            <w:r>
              <w:rPr>
                <w:b/>
                <w:bCs/>
                <w:color w:val="1F3864"/>
                <w:sz w:val="19"/>
                <w:szCs w:val="19"/>
              </w:rPr>
              <w:t>Unit Name / Title</w:t>
            </w:r>
          </w:p>
        </w:tc>
        <w:tc>
          <w:tcPr>
            <w:tcW w:w="3209" w:type="dxa"/>
            <w:shd w:val="clear" w:color="auto" w:fill="FFFFFF" w:themeFill="background1"/>
            <w:tcMar>
              <w:top w:w="100" w:type="dxa"/>
              <w:left w:w="160" w:type="dxa"/>
              <w:bottom w:w="100" w:type="dxa"/>
              <w:right w:w="160" w:type="dxa"/>
            </w:tcMar>
          </w:tcPr>
          <w:p w14:paraId="58BDF6AF" w14:textId="03330D79" w:rsidR="007024A3" w:rsidRDefault="007024A3" w:rsidP="0020249E">
            <w:pPr>
              <w:spacing w:before="40" w:after="40"/>
              <w:jc w:val="center"/>
            </w:pPr>
            <w:r w:rsidRPr="005B7306">
              <w:t>Waves</w:t>
            </w:r>
          </w:p>
        </w:tc>
        <w:tc>
          <w:tcPr>
            <w:tcW w:w="3212" w:type="dxa"/>
            <w:shd w:val="clear" w:color="auto" w:fill="FFFFFF" w:themeFill="background1"/>
            <w:tcMar>
              <w:top w:w="100" w:type="dxa"/>
              <w:left w:w="160" w:type="dxa"/>
              <w:bottom w:w="100" w:type="dxa"/>
              <w:right w:w="160" w:type="dxa"/>
            </w:tcMar>
          </w:tcPr>
          <w:p w14:paraId="02248C1D" w14:textId="1E9D93C1" w:rsidR="007024A3" w:rsidRDefault="007024A3" w:rsidP="45463251">
            <w:pPr>
              <w:spacing w:before="40" w:after="40"/>
              <w:jc w:val="center"/>
              <w:rPr>
                <w:rFonts w:eastAsia="Roboto" w:cs="Roboto"/>
              </w:rPr>
            </w:pPr>
            <w:r>
              <w:t xml:space="preserve">Non-Contact Forces </w:t>
            </w:r>
          </w:p>
          <w:p w14:paraId="0AAD6CFF" w14:textId="36D1D457" w:rsidR="007024A3" w:rsidRDefault="007024A3" w:rsidP="45463251">
            <w:pPr>
              <w:spacing w:before="40" w:after="40"/>
              <w:jc w:val="center"/>
              <w:rPr>
                <w:rFonts w:eastAsia="Roboto" w:cs="Roboto"/>
              </w:rPr>
            </w:pPr>
            <w:r w:rsidRPr="45463251">
              <w:rPr>
                <w:rFonts w:ascii="Calibri" w:hAnsi="Calibri"/>
                <w:i/>
                <w:iCs/>
                <w:lang w:val="en"/>
              </w:rPr>
              <w:t>(Gravitational, Electrical, Magnetic)</w:t>
            </w:r>
          </w:p>
        </w:tc>
        <w:tc>
          <w:tcPr>
            <w:tcW w:w="3195" w:type="dxa"/>
            <w:shd w:val="clear" w:color="auto" w:fill="FFFFFF" w:themeFill="background1"/>
            <w:tcMar>
              <w:top w:w="100" w:type="dxa"/>
              <w:left w:w="160" w:type="dxa"/>
              <w:bottom w:w="100" w:type="dxa"/>
              <w:right w:w="160" w:type="dxa"/>
            </w:tcMar>
          </w:tcPr>
          <w:p w14:paraId="3A3B28D0" w14:textId="7199D31B" w:rsidR="007024A3" w:rsidRDefault="007024A3" w:rsidP="0020249E">
            <w:pPr>
              <w:spacing w:before="40" w:after="40"/>
              <w:jc w:val="center"/>
            </w:pPr>
            <w:r w:rsidRPr="005B7306">
              <w:t>Motion &amp; Newton’s Law</w:t>
            </w:r>
          </w:p>
        </w:tc>
        <w:tc>
          <w:tcPr>
            <w:tcW w:w="3226" w:type="dxa"/>
            <w:shd w:val="clear" w:color="auto" w:fill="FFFFFF" w:themeFill="background1"/>
          </w:tcPr>
          <w:p w14:paraId="542F063F" w14:textId="77777777" w:rsidR="0000613B" w:rsidRDefault="0000613B" w:rsidP="0000613B">
            <w:pPr>
              <w:spacing w:before="40" w:after="40"/>
              <w:jc w:val="center"/>
            </w:pPr>
            <w:r>
              <w:t xml:space="preserve">Aviation </w:t>
            </w:r>
          </w:p>
          <w:p w14:paraId="533293D3" w14:textId="2B0F84F1" w:rsidR="007024A3" w:rsidRPr="005B7306" w:rsidRDefault="0000613B" w:rsidP="0000613B">
            <w:pPr>
              <w:spacing w:before="40" w:after="40"/>
              <w:jc w:val="center"/>
            </w:pPr>
            <w:r>
              <w:t>Capstone</w:t>
            </w:r>
          </w:p>
        </w:tc>
      </w:tr>
      <w:tr w:rsidR="007024A3" w14:paraId="0D40CE7B" w14:textId="2279094B" w:rsidTr="24DA54F8">
        <w:trPr>
          <w:cantSplit/>
          <w:trHeight w:val="286"/>
          <w:tblHeader/>
        </w:trPr>
        <w:tc>
          <w:tcPr>
            <w:tcW w:w="1548" w:type="dxa"/>
            <w:shd w:val="clear" w:color="auto" w:fill="EBF4F8"/>
            <w:tcMar>
              <w:top w:w="100" w:type="dxa"/>
              <w:left w:w="160" w:type="dxa"/>
              <w:bottom w:w="100" w:type="dxa"/>
              <w:right w:w="160" w:type="dxa"/>
            </w:tcMar>
          </w:tcPr>
          <w:p w14:paraId="216AC2ED" w14:textId="77777777" w:rsidR="007024A3" w:rsidRDefault="007024A3" w:rsidP="00AE51F5">
            <w:pPr>
              <w:spacing w:before="40" w:after="40"/>
              <w:rPr>
                <w:b/>
                <w:bCs/>
                <w:color w:val="1F3864"/>
                <w:sz w:val="19"/>
                <w:szCs w:val="19"/>
              </w:rPr>
            </w:pPr>
            <w:r>
              <w:rPr>
                <w:b/>
                <w:bCs/>
                <w:color w:val="1F3864"/>
                <w:sz w:val="19"/>
                <w:szCs w:val="19"/>
              </w:rPr>
              <w:t>CAPSTONE</w:t>
            </w:r>
          </w:p>
          <w:p w14:paraId="60D610C9" w14:textId="17360EA6" w:rsidR="007024A3" w:rsidRDefault="007024A3" w:rsidP="00AE51F5">
            <w:pPr>
              <w:spacing w:before="40" w:after="40"/>
              <w:rPr>
                <w:b/>
                <w:bCs/>
                <w:color w:val="1F3864"/>
                <w:sz w:val="19"/>
                <w:szCs w:val="19"/>
              </w:rPr>
            </w:pPr>
            <w:r>
              <w:rPr>
                <w:b/>
                <w:bCs/>
                <w:color w:val="1F3864"/>
                <w:sz w:val="19"/>
                <w:szCs w:val="19"/>
              </w:rPr>
              <w:t>Connective Theme</w:t>
            </w:r>
          </w:p>
        </w:tc>
        <w:tc>
          <w:tcPr>
            <w:tcW w:w="3209" w:type="dxa"/>
            <w:shd w:val="clear" w:color="auto" w:fill="FFFFFF" w:themeFill="background1"/>
            <w:tcMar>
              <w:top w:w="100" w:type="dxa"/>
              <w:left w:w="160" w:type="dxa"/>
              <w:bottom w:w="100" w:type="dxa"/>
              <w:right w:w="160" w:type="dxa"/>
            </w:tcMar>
          </w:tcPr>
          <w:p w14:paraId="0F4EE8DB" w14:textId="61D13191" w:rsidR="007024A3" w:rsidRPr="005B7306" w:rsidRDefault="007024A3" w:rsidP="0020249E">
            <w:pPr>
              <w:spacing w:before="40" w:after="40"/>
              <w:jc w:val="center"/>
            </w:pPr>
            <w:r w:rsidRPr="00FD68DB">
              <w:t>Aeronautical Applications of Waves</w:t>
            </w:r>
          </w:p>
        </w:tc>
        <w:tc>
          <w:tcPr>
            <w:tcW w:w="3212" w:type="dxa"/>
            <w:shd w:val="clear" w:color="auto" w:fill="FFFFFF" w:themeFill="background1"/>
            <w:tcMar>
              <w:top w:w="100" w:type="dxa"/>
              <w:left w:w="160" w:type="dxa"/>
              <w:bottom w:w="100" w:type="dxa"/>
              <w:right w:w="160" w:type="dxa"/>
            </w:tcMar>
          </w:tcPr>
          <w:p w14:paraId="6147DA5F" w14:textId="0C7CB47E" w:rsidR="007024A3" w:rsidRDefault="007024A3" w:rsidP="45463251">
            <w:pPr>
              <w:spacing w:before="40" w:after="40"/>
              <w:jc w:val="center"/>
            </w:pPr>
            <w:r w:rsidRPr="00754B29">
              <w:t>Magnetic, Electrical, &amp; Gravitational Fields in Aviation</w:t>
            </w:r>
          </w:p>
        </w:tc>
        <w:tc>
          <w:tcPr>
            <w:tcW w:w="3195" w:type="dxa"/>
            <w:shd w:val="clear" w:color="auto" w:fill="FFFFFF" w:themeFill="background1"/>
            <w:tcMar>
              <w:top w:w="100" w:type="dxa"/>
              <w:left w:w="160" w:type="dxa"/>
              <w:bottom w:w="100" w:type="dxa"/>
              <w:right w:w="160" w:type="dxa"/>
            </w:tcMar>
          </w:tcPr>
          <w:p w14:paraId="1C914CED" w14:textId="6453842B" w:rsidR="007024A3" w:rsidRPr="005B7306" w:rsidRDefault="007024A3" w:rsidP="0020249E">
            <w:pPr>
              <w:spacing w:before="40" w:after="40"/>
              <w:jc w:val="center"/>
            </w:pPr>
            <w:r w:rsidRPr="007024A3">
              <w:t>Forces in Flight</w:t>
            </w:r>
          </w:p>
        </w:tc>
        <w:tc>
          <w:tcPr>
            <w:tcW w:w="3226" w:type="dxa"/>
            <w:shd w:val="clear" w:color="auto" w:fill="FFFFFF" w:themeFill="background1"/>
          </w:tcPr>
          <w:p w14:paraId="450F6A6C" w14:textId="77777777" w:rsidR="003E2F6E" w:rsidRDefault="003E2F6E" w:rsidP="003E2F6E">
            <w:pPr>
              <w:spacing w:before="40" w:after="40"/>
              <w:jc w:val="center"/>
            </w:pPr>
            <w:r>
              <w:t>Science in Aviation:</w:t>
            </w:r>
          </w:p>
          <w:p w14:paraId="18664AB4" w14:textId="7B7290FD" w:rsidR="007024A3" w:rsidRPr="007024A3" w:rsidRDefault="003E2F6E" w:rsidP="003E2F6E">
            <w:pPr>
              <w:spacing w:before="40" w:after="40"/>
              <w:jc w:val="center"/>
            </w:pPr>
            <w:r>
              <w:t>Curating A Collection for an Aviation Museum</w:t>
            </w:r>
          </w:p>
        </w:tc>
      </w:tr>
      <w:tr w:rsidR="007024A3" w14:paraId="4F80EEBA" w14:textId="391788FD" w:rsidTr="24DA54F8">
        <w:trPr>
          <w:cantSplit/>
          <w:tblHeader/>
        </w:trPr>
        <w:tc>
          <w:tcPr>
            <w:tcW w:w="1548" w:type="dxa"/>
            <w:shd w:val="clear" w:color="auto" w:fill="EBF4F8"/>
            <w:tcMar>
              <w:top w:w="100" w:type="dxa"/>
              <w:left w:w="160" w:type="dxa"/>
              <w:bottom w:w="100" w:type="dxa"/>
              <w:right w:w="160" w:type="dxa"/>
            </w:tcMar>
          </w:tcPr>
          <w:p w14:paraId="2932F290" w14:textId="77777777" w:rsidR="007024A3" w:rsidRDefault="007024A3" w:rsidP="00CA6878">
            <w:pPr>
              <w:spacing w:before="40" w:after="40"/>
            </w:pPr>
            <w:r>
              <w:rPr>
                <w:b/>
                <w:bCs/>
                <w:color w:val="1F3864"/>
                <w:sz w:val="19"/>
                <w:szCs w:val="19"/>
              </w:rPr>
              <w:t>Time Frame</w:t>
            </w:r>
          </w:p>
        </w:tc>
        <w:tc>
          <w:tcPr>
            <w:tcW w:w="3209" w:type="dxa"/>
            <w:shd w:val="clear" w:color="auto" w:fill="FFFFFF" w:themeFill="background1"/>
            <w:tcMar>
              <w:top w:w="100" w:type="dxa"/>
              <w:left w:w="160" w:type="dxa"/>
              <w:bottom w:w="100" w:type="dxa"/>
              <w:right w:w="160" w:type="dxa"/>
            </w:tcMar>
          </w:tcPr>
          <w:p w14:paraId="22903696" w14:textId="7265E2A4" w:rsidR="007024A3" w:rsidRDefault="007024A3" w:rsidP="0020249E">
            <w:pPr>
              <w:spacing w:before="40" w:after="40"/>
              <w:jc w:val="center"/>
            </w:pPr>
            <w:r w:rsidRPr="00135F08">
              <w:t>5.5 Weeks</w:t>
            </w:r>
          </w:p>
        </w:tc>
        <w:tc>
          <w:tcPr>
            <w:tcW w:w="3212" w:type="dxa"/>
            <w:shd w:val="clear" w:color="auto" w:fill="FFFFFF" w:themeFill="background1"/>
            <w:tcMar>
              <w:top w:w="100" w:type="dxa"/>
              <w:left w:w="160" w:type="dxa"/>
              <w:bottom w:w="100" w:type="dxa"/>
              <w:right w:w="160" w:type="dxa"/>
            </w:tcMar>
          </w:tcPr>
          <w:p w14:paraId="118ADBC8" w14:textId="49B49F65" w:rsidR="007024A3" w:rsidRDefault="007024A3" w:rsidP="0020249E">
            <w:pPr>
              <w:spacing w:before="40" w:after="40"/>
              <w:jc w:val="center"/>
            </w:pPr>
            <w:r w:rsidRPr="00135F08">
              <w:t>3.5 Weeks</w:t>
            </w:r>
          </w:p>
        </w:tc>
        <w:tc>
          <w:tcPr>
            <w:tcW w:w="3195" w:type="dxa"/>
            <w:shd w:val="clear" w:color="auto" w:fill="FFFFFF" w:themeFill="background1"/>
            <w:tcMar>
              <w:top w:w="100" w:type="dxa"/>
              <w:left w:w="160" w:type="dxa"/>
              <w:bottom w:w="100" w:type="dxa"/>
              <w:right w:w="160" w:type="dxa"/>
            </w:tcMar>
          </w:tcPr>
          <w:p w14:paraId="171E3F7B" w14:textId="3153BC3C" w:rsidR="007024A3" w:rsidRDefault="007024A3" w:rsidP="0020249E">
            <w:pPr>
              <w:spacing w:before="40" w:after="40"/>
              <w:jc w:val="center"/>
            </w:pPr>
            <w:r w:rsidRPr="00135F08">
              <w:t>3 Weeks</w:t>
            </w:r>
          </w:p>
        </w:tc>
        <w:tc>
          <w:tcPr>
            <w:tcW w:w="3226" w:type="dxa"/>
            <w:shd w:val="clear" w:color="auto" w:fill="FFFFFF" w:themeFill="background1"/>
          </w:tcPr>
          <w:p w14:paraId="56EF290D" w14:textId="3A3BFDEC" w:rsidR="007024A3" w:rsidRPr="00135F08" w:rsidRDefault="00920CBD" w:rsidP="0020249E">
            <w:pPr>
              <w:spacing w:before="40" w:after="40"/>
              <w:jc w:val="center"/>
            </w:pPr>
            <w:r w:rsidRPr="00920CBD">
              <w:t>3 Weeks</w:t>
            </w:r>
          </w:p>
        </w:tc>
      </w:tr>
      <w:tr w:rsidR="007024A3" w14:paraId="182B46D7" w14:textId="7B8BCF0C" w:rsidTr="24DA54F8">
        <w:trPr>
          <w:cantSplit/>
          <w:tblHeader/>
        </w:trPr>
        <w:tc>
          <w:tcPr>
            <w:tcW w:w="1548" w:type="dxa"/>
            <w:shd w:val="clear" w:color="auto" w:fill="EBF4F8"/>
            <w:tcMar>
              <w:top w:w="100" w:type="dxa"/>
              <w:left w:w="160" w:type="dxa"/>
              <w:bottom w:w="100" w:type="dxa"/>
              <w:right w:w="160" w:type="dxa"/>
            </w:tcMar>
          </w:tcPr>
          <w:p w14:paraId="20533E19" w14:textId="77777777" w:rsidR="007024A3" w:rsidRDefault="007024A3" w:rsidP="003E478C">
            <w:pPr>
              <w:spacing w:before="40" w:after="40"/>
            </w:pPr>
            <w:r>
              <w:rPr>
                <w:b/>
                <w:bCs/>
                <w:color w:val="1F3864"/>
                <w:sz w:val="19"/>
                <w:szCs w:val="19"/>
              </w:rPr>
              <w:t>Standards</w:t>
            </w:r>
          </w:p>
        </w:tc>
        <w:tc>
          <w:tcPr>
            <w:tcW w:w="3209" w:type="dxa"/>
            <w:shd w:val="clear" w:color="auto" w:fill="FFFFFF" w:themeFill="background1"/>
            <w:tcMar>
              <w:top w:w="100" w:type="dxa"/>
              <w:left w:w="160" w:type="dxa"/>
              <w:bottom w:w="100" w:type="dxa"/>
              <w:right w:w="160" w:type="dxa"/>
            </w:tcMar>
          </w:tcPr>
          <w:p w14:paraId="34820778" w14:textId="554F3278" w:rsidR="007024A3" w:rsidRDefault="007024A3" w:rsidP="0020249E">
            <w:pPr>
              <w:spacing w:before="40" w:after="40"/>
              <w:jc w:val="center"/>
            </w:pPr>
            <w:r w:rsidRPr="00F81050">
              <w:t>S8P4.a., b., c., d., e., f., g.</w:t>
            </w:r>
          </w:p>
        </w:tc>
        <w:tc>
          <w:tcPr>
            <w:tcW w:w="3212" w:type="dxa"/>
            <w:shd w:val="clear" w:color="auto" w:fill="FFFFFF" w:themeFill="background1"/>
            <w:tcMar>
              <w:top w:w="100" w:type="dxa"/>
              <w:left w:w="160" w:type="dxa"/>
              <w:bottom w:w="100" w:type="dxa"/>
              <w:right w:w="160" w:type="dxa"/>
            </w:tcMar>
          </w:tcPr>
          <w:p w14:paraId="7B655DE2" w14:textId="5A500CD8" w:rsidR="007024A3" w:rsidRDefault="007024A3" w:rsidP="0020249E">
            <w:pPr>
              <w:spacing w:before="40" w:after="40"/>
              <w:jc w:val="center"/>
            </w:pPr>
            <w:r w:rsidRPr="00F81050">
              <w:t>S8P5.a., b., c.</w:t>
            </w:r>
          </w:p>
        </w:tc>
        <w:tc>
          <w:tcPr>
            <w:tcW w:w="3195" w:type="dxa"/>
            <w:shd w:val="clear" w:color="auto" w:fill="FFFFFF" w:themeFill="background1"/>
            <w:tcMar>
              <w:top w:w="100" w:type="dxa"/>
              <w:left w:w="160" w:type="dxa"/>
              <w:bottom w:w="100" w:type="dxa"/>
              <w:right w:w="160" w:type="dxa"/>
            </w:tcMar>
          </w:tcPr>
          <w:p w14:paraId="7ACF9864" w14:textId="4C099FD9" w:rsidR="007024A3" w:rsidRDefault="007024A3" w:rsidP="0020249E">
            <w:pPr>
              <w:spacing w:before="40" w:after="40"/>
              <w:jc w:val="center"/>
            </w:pPr>
            <w:r w:rsidRPr="00F81050">
              <w:t>S8P3.a., b., c.</w:t>
            </w:r>
          </w:p>
        </w:tc>
        <w:tc>
          <w:tcPr>
            <w:tcW w:w="3226" w:type="dxa"/>
            <w:shd w:val="clear" w:color="auto" w:fill="FFFFFF" w:themeFill="background1"/>
          </w:tcPr>
          <w:p w14:paraId="3D92FD2A" w14:textId="62DF9721" w:rsidR="007024A3" w:rsidRPr="00F81050" w:rsidRDefault="00087374" w:rsidP="0020249E">
            <w:pPr>
              <w:spacing w:before="40" w:after="40"/>
              <w:jc w:val="center"/>
            </w:pPr>
            <w:r w:rsidRPr="00087374">
              <w:t>S8P1 - S8P5</w:t>
            </w:r>
          </w:p>
        </w:tc>
      </w:tr>
      <w:tr w:rsidR="00E906D0" w14:paraId="31240203" w14:textId="77777777" w:rsidTr="24DA54F8">
        <w:trPr>
          <w:cantSplit/>
          <w:tblHeader/>
        </w:trPr>
        <w:tc>
          <w:tcPr>
            <w:tcW w:w="1548" w:type="dxa"/>
            <w:shd w:val="clear" w:color="auto" w:fill="EBF4F8"/>
            <w:tcMar>
              <w:top w:w="100" w:type="dxa"/>
              <w:left w:w="160" w:type="dxa"/>
              <w:bottom w:w="100" w:type="dxa"/>
              <w:right w:w="160" w:type="dxa"/>
            </w:tcMar>
          </w:tcPr>
          <w:p w14:paraId="31BC9AEC" w14:textId="22F70D7C" w:rsidR="00E906D0" w:rsidRDefault="00E906D0" w:rsidP="00E906D0">
            <w:pPr>
              <w:spacing w:before="40" w:after="40"/>
              <w:rPr>
                <w:b/>
                <w:bCs/>
                <w:color w:val="1F3864"/>
                <w:sz w:val="19"/>
                <w:szCs w:val="19"/>
              </w:rPr>
            </w:pPr>
            <w:r>
              <w:rPr>
                <w:b/>
                <w:bCs/>
                <w:color w:val="1F3864"/>
                <w:sz w:val="19"/>
                <w:szCs w:val="19"/>
              </w:rPr>
              <w:t>Gifted Standards</w:t>
            </w:r>
          </w:p>
        </w:tc>
        <w:tc>
          <w:tcPr>
            <w:tcW w:w="3209" w:type="dxa"/>
            <w:shd w:val="clear" w:color="auto" w:fill="FFFFFF" w:themeFill="background1"/>
            <w:tcMar>
              <w:top w:w="100" w:type="dxa"/>
              <w:left w:w="160" w:type="dxa"/>
              <w:bottom w:w="100" w:type="dxa"/>
              <w:right w:w="160" w:type="dxa"/>
            </w:tcMar>
          </w:tcPr>
          <w:p w14:paraId="2B901319" w14:textId="5F6A8E41" w:rsidR="00E906D0" w:rsidRPr="00F81050" w:rsidRDefault="00E906D0" w:rsidP="00E906D0">
            <w:pPr>
              <w:spacing w:before="40" w:after="40"/>
              <w:jc w:val="center"/>
            </w:pPr>
            <w:r w:rsidRPr="00482FAB">
              <w:t>S4B, S4C, S4E, S5D</w:t>
            </w:r>
          </w:p>
        </w:tc>
        <w:tc>
          <w:tcPr>
            <w:tcW w:w="3212" w:type="dxa"/>
            <w:shd w:val="clear" w:color="auto" w:fill="FFFFFF" w:themeFill="background1"/>
            <w:tcMar>
              <w:top w:w="100" w:type="dxa"/>
              <w:left w:w="160" w:type="dxa"/>
              <w:bottom w:w="100" w:type="dxa"/>
              <w:right w:w="160" w:type="dxa"/>
            </w:tcMar>
          </w:tcPr>
          <w:p w14:paraId="513964DF" w14:textId="15E02D28" w:rsidR="00E906D0" w:rsidRPr="00F81050" w:rsidRDefault="00E906D0" w:rsidP="00E906D0">
            <w:pPr>
              <w:spacing w:before="40" w:after="40"/>
              <w:jc w:val="center"/>
            </w:pPr>
            <w:r w:rsidRPr="00482FAB">
              <w:t>S2C, S3B, S6E</w:t>
            </w:r>
          </w:p>
        </w:tc>
        <w:tc>
          <w:tcPr>
            <w:tcW w:w="3195" w:type="dxa"/>
            <w:shd w:val="clear" w:color="auto" w:fill="FFFFFF" w:themeFill="background1"/>
            <w:tcMar>
              <w:top w:w="100" w:type="dxa"/>
              <w:left w:w="160" w:type="dxa"/>
              <w:bottom w:w="100" w:type="dxa"/>
              <w:right w:w="160" w:type="dxa"/>
            </w:tcMar>
          </w:tcPr>
          <w:p w14:paraId="21DFA118" w14:textId="54310D54" w:rsidR="00E906D0" w:rsidRPr="00F81050" w:rsidRDefault="00E906D0" w:rsidP="00E906D0">
            <w:pPr>
              <w:spacing w:before="40" w:after="40"/>
              <w:jc w:val="center"/>
            </w:pPr>
            <w:r w:rsidRPr="00482FAB">
              <w:t>S5B, S5C, S6C, S6D</w:t>
            </w:r>
          </w:p>
        </w:tc>
        <w:tc>
          <w:tcPr>
            <w:tcW w:w="3226" w:type="dxa"/>
            <w:shd w:val="clear" w:color="auto" w:fill="FFFFFF" w:themeFill="background1"/>
          </w:tcPr>
          <w:p w14:paraId="1B33E6A5" w14:textId="78D93963" w:rsidR="00E906D0" w:rsidRPr="00087374" w:rsidRDefault="00E906D0" w:rsidP="00E906D0">
            <w:pPr>
              <w:spacing w:before="40" w:after="40"/>
              <w:jc w:val="center"/>
            </w:pPr>
            <w:r w:rsidRPr="00482FAB">
              <w:t>S1B, S1C, S4E, S6B</w:t>
            </w:r>
          </w:p>
        </w:tc>
      </w:tr>
      <w:tr w:rsidR="007024A3" w14:paraId="26569386" w14:textId="4A211CD1" w:rsidTr="24DA54F8">
        <w:trPr>
          <w:cantSplit/>
          <w:tblHeader/>
        </w:trPr>
        <w:tc>
          <w:tcPr>
            <w:tcW w:w="1548" w:type="dxa"/>
            <w:shd w:val="clear" w:color="auto" w:fill="EBF4F8"/>
            <w:tcMar>
              <w:top w:w="100" w:type="dxa"/>
              <w:left w:w="160" w:type="dxa"/>
              <w:bottom w:w="100" w:type="dxa"/>
              <w:right w:w="160" w:type="dxa"/>
            </w:tcMar>
          </w:tcPr>
          <w:p w14:paraId="6274F8C5" w14:textId="51E57F67" w:rsidR="007024A3" w:rsidRDefault="007024A3" w:rsidP="000D2C96">
            <w:pPr>
              <w:spacing w:before="40" w:after="40"/>
              <w:rPr>
                <w:b/>
                <w:bCs/>
                <w:color w:val="1F3864"/>
                <w:sz w:val="19"/>
                <w:szCs w:val="19"/>
              </w:rPr>
            </w:pPr>
            <w:r>
              <w:rPr>
                <w:b/>
                <w:bCs/>
                <w:color w:val="1F3864"/>
                <w:sz w:val="19"/>
                <w:szCs w:val="19"/>
              </w:rPr>
              <w:lastRenderedPageBreak/>
              <w:t>SEPs</w:t>
            </w:r>
          </w:p>
        </w:tc>
        <w:tc>
          <w:tcPr>
            <w:tcW w:w="3209" w:type="dxa"/>
            <w:shd w:val="clear" w:color="auto" w:fill="FFFFFF" w:themeFill="background1"/>
            <w:tcMar>
              <w:top w:w="100" w:type="dxa"/>
              <w:left w:w="160" w:type="dxa"/>
              <w:bottom w:w="100" w:type="dxa"/>
              <w:right w:w="160" w:type="dxa"/>
            </w:tcMar>
          </w:tcPr>
          <w:p w14:paraId="322C5CE4" w14:textId="77777777" w:rsidR="007024A3" w:rsidRPr="0052307C" w:rsidRDefault="007024A3" w:rsidP="0052307C">
            <w:pPr>
              <w:spacing w:before="40" w:after="40"/>
            </w:pPr>
            <w:r w:rsidRPr="0052307C">
              <w:t>Students will:</w:t>
            </w:r>
          </w:p>
          <w:p w14:paraId="6AF4783C" w14:textId="77777777" w:rsidR="007024A3" w:rsidRPr="0052307C" w:rsidRDefault="007024A3" w:rsidP="0006333D">
            <w:pPr>
              <w:numPr>
                <w:ilvl w:val="0"/>
                <w:numId w:val="12"/>
              </w:numPr>
              <w:spacing w:before="40" w:after="40"/>
              <w:ind w:left="444"/>
            </w:pPr>
            <w:r w:rsidRPr="0052307C">
              <w:t xml:space="preserve">Ask questions to develop explanations about the similarities and differences between electromagnetic and mechanical waves. </w:t>
            </w:r>
          </w:p>
          <w:p w14:paraId="3FB574BB" w14:textId="77777777" w:rsidR="007024A3" w:rsidRPr="0052307C" w:rsidRDefault="007024A3" w:rsidP="0006333D">
            <w:pPr>
              <w:numPr>
                <w:ilvl w:val="0"/>
                <w:numId w:val="12"/>
              </w:numPr>
              <w:spacing w:before="40" w:after="40"/>
              <w:ind w:left="444"/>
            </w:pPr>
            <w:r w:rsidRPr="0052307C">
              <w:t xml:space="preserve">Construct an explanation using data to illustrate the relationship between the electromagnetic spectrum and energy. </w:t>
            </w:r>
          </w:p>
          <w:p w14:paraId="2F4C092B" w14:textId="77777777" w:rsidR="007024A3" w:rsidRPr="0052307C" w:rsidRDefault="007024A3" w:rsidP="0006333D">
            <w:pPr>
              <w:numPr>
                <w:ilvl w:val="0"/>
                <w:numId w:val="12"/>
              </w:numPr>
              <w:spacing w:before="40" w:after="40"/>
              <w:ind w:left="444"/>
            </w:pPr>
            <w:r w:rsidRPr="0052307C">
              <w:t xml:space="preserve">Design a device to illustrate the practical applications of the electromagnetic spectrum (e.g., communication, medical, military). </w:t>
            </w:r>
          </w:p>
          <w:p w14:paraId="13088B4B" w14:textId="77777777" w:rsidR="007024A3" w:rsidRPr="0052307C" w:rsidRDefault="007024A3" w:rsidP="0006333D">
            <w:pPr>
              <w:numPr>
                <w:ilvl w:val="0"/>
                <w:numId w:val="12"/>
              </w:numPr>
              <w:spacing w:before="40" w:after="40"/>
              <w:ind w:left="444"/>
            </w:pPr>
            <w:r w:rsidRPr="0052307C">
              <w:t xml:space="preserve">Develop and use a model to compare and contrast how light and sound waves are reflected, refracted, absorbed, diffracted, or transmitted through various materials. </w:t>
            </w:r>
          </w:p>
          <w:p w14:paraId="49D47976" w14:textId="77777777" w:rsidR="007024A3" w:rsidRPr="0052307C" w:rsidRDefault="007024A3" w:rsidP="0006333D">
            <w:pPr>
              <w:numPr>
                <w:ilvl w:val="0"/>
                <w:numId w:val="12"/>
              </w:numPr>
              <w:spacing w:before="40" w:after="40"/>
              <w:ind w:left="444"/>
            </w:pPr>
            <w:r w:rsidRPr="0052307C">
              <w:t xml:space="preserve">Analyze and interpret data to predict patterns in the relationship between density of media and wave behavior (i.e., speed). </w:t>
            </w:r>
          </w:p>
          <w:p w14:paraId="66A1D900" w14:textId="77777777" w:rsidR="007024A3" w:rsidRDefault="007024A3" w:rsidP="0006333D">
            <w:pPr>
              <w:numPr>
                <w:ilvl w:val="0"/>
                <w:numId w:val="12"/>
              </w:numPr>
              <w:spacing w:before="40" w:after="40"/>
              <w:ind w:left="444"/>
            </w:pPr>
            <w:r w:rsidRPr="0052307C">
              <w:t xml:space="preserve">Develop and use a model (e.g., simulations, graphs, illustrations) to predict and describe the relationships between wave properties  (e.g., frequency, amplitude, and wavelength) and energy. </w:t>
            </w:r>
          </w:p>
          <w:p w14:paraId="3C788019" w14:textId="79C71C9E" w:rsidR="007024A3" w:rsidRDefault="007024A3" w:rsidP="0006333D">
            <w:pPr>
              <w:numPr>
                <w:ilvl w:val="0"/>
                <w:numId w:val="12"/>
              </w:numPr>
              <w:spacing w:before="40" w:after="40"/>
              <w:ind w:left="444"/>
            </w:pPr>
            <w:r w:rsidRPr="0052307C">
              <w:t xml:space="preserve">Develop and use models to demonstrate the effects that lenses have on light (i.e. formation of an image) </w:t>
            </w:r>
            <w:r w:rsidRPr="0052307C">
              <w:lastRenderedPageBreak/>
              <w:t>and their possible technological applications.</w:t>
            </w:r>
          </w:p>
        </w:tc>
        <w:tc>
          <w:tcPr>
            <w:tcW w:w="3212" w:type="dxa"/>
            <w:shd w:val="clear" w:color="auto" w:fill="FFFFFF" w:themeFill="background1"/>
            <w:tcMar>
              <w:top w:w="100" w:type="dxa"/>
              <w:left w:w="160" w:type="dxa"/>
              <w:bottom w:w="100" w:type="dxa"/>
              <w:right w:w="160" w:type="dxa"/>
            </w:tcMar>
          </w:tcPr>
          <w:p w14:paraId="7B674023" w14:textId="77777777" w:rsidR="007024A3" w:rsidRPr="005776FF" w:rsidRDefault="007024A3" w:rsidP="005776FF">
            <w:pPr>
              <w:spacing w:before="40" w:after="40"/>
            </w:pPr>
            <w:r w:rsidRPr="005776FF">
              <w:lastRenderedPageBreak/>
              <w:t>Students will:</w:t>
            </w:r>
          </w:p>
          <w:p w14:paraId="43146F08" w14:textId="424A991E" w:rsidR="007024A3" w:rsidRPr="005776FF" w:rsidRDefault="007024A3" w:rsidP="0006333D">
            <w:pPr>
              <w:numPr>
                <w:ilvl w:val="0"/>
                <w:numId w:val="13"/>
              </w:numPr>
              <w:spacing w:before="40" w:after="40"/>
              <w:ind w:left="450"/>
            </w:pPr>
            <w:r>
              <w:t xml:space="preserve">Construct an argument using evidence to support the claim that fields (i.e., magnetic fields, gravitational fields, and electric fields) exist between objects exerting forces on each other even when the objects are not in contact. </w:t>
            </w:r>
          </w:p>
          <w:p w14:paraId="0FDFAFE8" w14:textId="77777777" w:rsidR="007024A3" w:rsidRDefault="007024A3" w:rsidP="0006333D">
            <w:pPr>
              <w:numPr>
                <w:ilvl w:val="0"/>
                <w:numId w:val="13"/>
              </w:numPr>
              <w:spacing w:before="40" w:after="40"/>
              <w:ind w:left="450"/>
            </w:pPr>
            <w:r w:rsidRPr="005776FF">
              <w:t xml:space="preserve">Plan and carry out investigations to demonstrate the distribution of charge in conductors and insulators. </w:t>
            </w:r>
          </w:p>
          <w:p w14:paraId="75D71373" w14:textId="325F5F81" w:rsidR="007024A3" w:rsidRDefault="007024A3" w:rsidP="0006333D">
            <w:pPr>
              <w:numPr>
                <w:ilvl w:val="0"/>
                <w:numId w:val="13"/>
              </w:numPr>
              <w:spacing w:before="40" w:after="40"/>
              <w:ind w:left="450"/>
            </w:pPr>
            <w:r w:rsidRPr="005776FF">
              <w:t>Plan and carry out investigations to identify the factors (e.g., distance between objects, magnetic force produced by an electromagnet with varying number of wire turns, varying number or size of dry cells, and varying size of iron core) that affect the strength of electric and magnetic forces.</w:t>
            </w:r>
          </w:p>
        </w:tc>
        <w:tc>
          <w:tcPr>
            <w:tcW w:w="3195" w:type="dxa"/>
            <w:shd w:val="clear" w:color="auto" w:fill="FFFFFF" w:themeFill="background1"/>
            <w:tcMar>
              <w:top w:w="100" w:type="dxa"/>
              <w:left w:w="160" w:type="dxa"/>
              <w:bottom w:w="100" w:type="dxa"/>
              <w:right w:w="160" w:type="dxa"/>
            </w:tcMar>
          </w:tcPr>
          <w:p w14:paraId="4B0510B3" w14:textId="77777777" w:rsidR="007024A3" w:rsidRPr="00BD7FCB" w:rsidRDefault="007024A3" w:rsidP="00BD7FCB">
            <w:pPr>
              <w:spacing w:before="40" w:after="40"/>
            </w:pPr>
            <w:r w:rsidRPr="00BD7FCB">
              <w:t>Students will:</w:t>
            </w:r>
          </w:p>
          <w:p w14:paraId="1C5E79F2" w14:textId="77777777" w:rsidR="007024A3" w:rsidRPr="00BD7FCB" w:rsidRDefault="007024A3" w:rsidP="0006333D">
            <w:pPr>
              <w:numPr>
                <w:ilvl w:val="0"/>
                <w:numId w:val="14"/>
              </w:numPr>
              <w:spacing w:before="40" w:after="40"/>
              <w:ind w:left="468"/>
            </w:pPr>
            <w:r w:rsidRPr="00BD7FCB">
              <w:t xml:space="preserve">Analyze and interpret data to identify patterns in the relationships between speed and distance, and velocity and acceleration. </w:t>
            </w:r>
          </w:p>
          <w:p w14:paraId="774EA800" w14:textId="77777777" w:rsidR="007024A3" w:rsidRDefault="007024A3" w:rsidP="0006333D">
            <w:pPr>
              <w:numPr>
                <w:ilvl w:val="0"/>
                <w:numId w:val="14"/>
              </w:numPr>
              <w:spacing w:before="40" w:after="40"/>
              <w:ind w:left="468"/>
            </w:pPr>
            <w:r w:rsidRPr="00BD7FCB">
              <w:t xml:space="preserve">Construct an explanation using Newton’s Laws of Motion to describe the effects of balanced and unbalanced forces on the motion of an object. </w:t>
            </w:r>
          </w:p>
          <w:p w14:paraId="571210D9" w14:textId="60ECCBAD" w:rsidR="007024A3" w:rsidRDefault="007024A3" w:rsidP="0006333D">
            <w:pPr>
              <w:numPr>
                <w:ilvl w:val="0"/>
                <w:numId w:val="14"/>
              </w:numPr>
              <w:spacing w:before="40" w:after="40"/>
              <w:ind w:left="468"/>
            </w:pPr>
            <w:r w:rsidRPr="00BD7FCB">
              <w:t>Construct an argument from evidence to support the claim that the amount of force needed to accelerate an object is proportional to its mass (inertia)</w:t>
            </w:r>
          </w:p>
        </w:tc>
        <w:tc>
          <w:tcPr>
            <w:tcW w:w="3226" w:type="dxa"/>
            <w:shd w:val="clear" w:color="auto" w:fill="FFFFFF" w:themeFill="background1"/>
          </w:tcPr>
          <w:p w14:paraId="4F32AEB1" w14:textId="77777777" w:rsidR="0072635E" w:rsidRPr="0072635E" w:rsidRDefault="0072635E" w:rsidP="0FA05D47">
            <w:pPr>
              <w:spacing w:before="240" w:after="40"/>
            </w:pPr>
            <w:r>
              <w:t>Students will have the opportunity to engage in one or more of the following:</w:t>
            </w:r>
          </w:p>
          <w:p w14:paraId="666492EA" w14:textId="77777777" w:rsidR="0072635E" w:rsidRPr="0072635E" w:rsidRDefault="0072635E" w:rsidP="0072635E">
            <w:pPr>
              <w:numPr>
                <w:ilvl w:val="0"/>
                <w:numId w:val="17"/>
              </w:numPr>
              <w:spacing w:before="40" w:after="40"/>
            </w:pPr>
            <w:r w:rsidRPr="0072635E">
              <w:t>Ask questions and define problems</w:t>
            </w:r>
          </w:p>
          <w:p w14:paraId="3B651A50" w14:textId="77777777" w:rsidR="0072635E" w:rsidRPr="0072635E" w:rsidRDefault="0072635E" w:rsidP="0072635E">
            <w:pPr>
              <w:numPr>
                <w:ilvl w:val="0"/>
                <w:numId w:val="17"/>
              </w:numPr>
              <w:spacing w:before="40" w:after="40"/>
            </w:pPr>
            <w:r w:rsidRPr="0072635E">
              <w:t>Develop and use models</w:t>
            </w:r>
          </w:p>
          <w:p w14:paraId="30AF39D8" w14:textId="77777777" w:rsidR="0072635E" w:rsidRPr="0072635E" w:rsidRDefault="0072635E" w:rsidP="0072635E">
            <w:pPr>
              <w:numPr>
                <w:ilvl w:val="0"/>
                <w:numId w:val="17"/>
              </w:numPr>
              <w:spacing w:before="40" w:after="40"/>
            </w:pPr>
            <w:r w:rsidRPr="0072635E">
              <w:t>Plan and carry out investigations</w:t>
            </w:r>
          </w:p>
          <w:p w14:paraId="4D4AD195" w14:textId="77777777" w:rsidR="0072635E" w:rsidRPr="0072635E" w:rsidRDefault="0072635E" w:rsidP="0072635E">
            <w:pPr>
              <w:numPr>
                <w:ilvl w:val="0"/>
                <w:numId w:val="17"/>
              </w:numPr>
              <w:spacing w:before="40" w:after="40"/>
            </w:pPr>
            <w:r w:rsidRPr="0072635E">
              <w:t>Use mathematics and computational thinking</w:t>
            </w:r>
          </w:p>
          <w:p w14:paraId="4A573139" w14:textId="77777777" w:rsidR="0072635E" w:rsidRPr="0072635E" w:rsidRDefault="0072635E" w:rsidP="0072635E">
            <w:pPr>
              <w:numPr>
                <w:ilvl w:val="0"/>
                <w:numId w:val="17"/>
              </w:numPr>
              <w:spacing w:before="40" w:after="40"/>
            </w:pPr>
            <w:r w:rsidRPr="0072635E">
              <w:t>Construct explanations and design solutions</w:t>
            </w:r>
          </w:p>
          <w:p w14:paraId="2D9D4CD3" w14:textId="77777777" w:rsidR="0072635E" w:rsidRDefault="0072635E" w:rsidP="0072635E">
            <w:pPr>
              <w:numPr>
                <w:ilvl w:val="0"/>
                <w:numId w:val="17"/>
              </w:numPr>
              <w:spacing w:before="40" w:after="40"/>
            </w:pPr>
            <w:r w:rsidRPr="0072635E">
              <w:t>Engage in arguments from evidence</w:t>
            </w:r>
          </w:p>
          <w:p w14:paraId="735B47A7" w14:textId="3703F365" w:rsidR="007024A3" w:rsidRPr="00BD7FCB" w:rsidRDefault="0072635E" w:rsidP="0072635E">
            <w:pPr>
              <w:numPr>
                <w:ilvl w:val="0"/>
                <w:numId w:val="17"/>
              </w:numPr>
              <w:spacing w:before="40" w:after="40"/>
            </w:pPr>
            <w:r w:rsidRPr="0072635E">
              <w:t>Obtain, evaluate, and communicate information</w:t>
            </w:r>
          </w:p>
        </w:tc>
      </w:tr>
      <w:tr w:rsidR="007024A3" w14:paraId="2093315A" w14:textId="34FE96B5" w:rsidTr="24DA54F8">
        <w:trPr>
          <w:cantSplit/>
          <w:tblHeader/>
        </w:trPr>
        <w:tc>
          <w:tcPr>
            <w:tcW w:w="1548" w:type="dxa"/>
            <w:shd w:val="clear" w:color="auto" w:fill="EBF4F8"/>
            <w:tcMar>
              <w:top w:w="100" w:type="dxa"/>
              <w:left w:w="160" w:type="dxa"/>
              <w:bottom w:w="100" w:type="dxa"/>
              <w:right w:w="160" w:type="dxa"/>
            </w:tcMar>
          </w:tcPr>
          <w:p w14:paraId="0FE3E317" w14:textId="792D61D1" w:rsidR="007024A3" w:rsidRDefault="007024A3" w:rsidP="000D2C96">
            <w:pPr>
              <w:spacing w:before="40" w:after="40"/>
              <w:rPr>
                <w:b/>
                <w:bCs/>
                <w:color w:val="1F3864"/>
                <w:sz w:val="19"/>
                <w:szCs w:val="19"/>
              </w:rPr>
            </w:pPr>
            <w:r>
              <w:rPr>
                <w:b/>
                <w:bCs/>
                <w:color w:val="1F3864"/>
                <w:sz w:val="19"/>
                <w:szCs w:val="19"/>
              </w:rPr>
              <w:t>CCCs</w:t>
            </w:r>
          </w:p>
        </w:tc>
        <w:tc>
          <w:tcPr>
            <w:tcW w:w="3209" w:type="dxa"/>
            <w:shd w:val="clear" w:color="auto" w:fill="FFFFFF" w:themeFill="background1"/>
            <w:tcMar>
              <w:top w:w="100" w:type="dxa"/>
              <w:left w:w="160" w:type="dxa"/>
              <w:bottom w:w="100" w:type="dxa"/>
              <w:right w:w="160" w:type="dxa"/>
            </w:tcMar>
          </w:tcPr>
          <w:p w14:paraId="348BA3BA" w14:textId="671FBE09" w:rsidR="007024A3" w:rsidRDefault="007024A3" w:rsidP="000D2C96">
            <w:pPr>
              <w:spacing w:before="40" w:after="40"/>
            </w:pPr>
            <w:r>
              <w:t>N/A</w:t>
            </w:r>
          </w:p>
        </w:tc>
        <w:tc>
          <w:tcPr>
            <w:tcW w:w="3212" w:type="dxa"/>
            <w:shd w:val="clear" w:color="auto" w:fill="FFFFFF" w:themeFill="background1"/>
            <w:tcMar>
              <w:top w:w="100" w:type="dxa"/>
              <w:left w:w="160" w:type="dxa"/>
              <w:bottom w:w="100" w:type="dxa"/>
              <w:right w:w="160" w:type="dxa"/>
            </w:tcMar>
          </w:tcPr>
          <w:p w14:paraId="6C14DD27" w14:textId="604642FE" w:rsidR="007024A3" w:rsidRDefault="007024A3" w:rsidP="000D2C96">
            <w:pPr>
              <w:spacing w:before="40" w:after="40"/>
            </w:pPr>
            <w:r>
              <w:t>N/A</w:t>
            </w:r>
          </w:p>
        </w:tc>
        <w:tc>
          <w:tcPr>
            <w:tcW w:w="3195" w:type="dxa"/>
            <w:shd w:val="clear" w:color="auto" w:fill="FFFFFF" w:themeFill="background1"/>
            <w:tcMar>
              <w:top w:w="100" w:type="dxa"/>
              <w:left w:w="160" w:type="dxa"/>
              <w:bottom w:w="100" w:type="dxa"/>
              <w:right w:w="160" w:type="dxa"/>
            </w:tcMar>
          </w:tcPr>
          <w:p w14:paraId="7774FF0D" w14:textId="6BEF0A8F" w:rsidR="007024A3" w:rsidRDefault="007024A3" w:rsidP="000D2C96">
            <w:pPr>
              <w:spacing w:before="40" w:after="40"/>
            </w:pPr>
            <w:r>
              <w:t>Systems and System Models</w:t>
            </w:r>
          </w:p>
        </w:tc>
        <w:tc>
          <w:tcPr>
            <w:tcW w:w="3226" w:type="dxa"/>
            <w:shd w:val="clear" w:color="auto" w:fill="FFFFFF" w:themeFill="background1"/>
          </w:tcPr>
          <w:p w14:paraId="25E85B46" w14:textId="28C2E824" w:rsidR="007024A3" w:rsidRDefault="005D52FF" w:rsidP="000D2C96">
            <w:pPr>
              <w:spacing w:before="40" w:after="40"/>
            </w:pPr>
            <w:r>
              <w:t>N/A</w:t>
            </w:r>
          </w:p>
        </w:tc>
      </w:tr>
      <w:tr w:rsidR="007024A3" w14:paraId="02733063" w14:textId="04BFE4ED" w:rsidTr="24DA54F8">
        <w:trPr>
          <w:cantSplit/>
          <w:tblHeader/>
        </w:trPr>
        <w:tc>
          <w:tcPr>
            <w:tcW w:w="1548" w:type="dxa"/>
            <w:shd w:val="clear" w:color="auto" w:fill="EBF4F8"/>
            <w:tcMar>
              <w:top w:w="100" w:type="dxa"/>
              <w:left w:w="160" w:type="dxa"/>
              <w:bottom w:w="100" w:type="dxa"/>
              <w:right w:w="160" w:type="dxa"/>
            </w:tcMar>
          </w:tcPr>
          <w:p w14:paraId="3264A559" w14:textId="1DAD8057" w:rsidR="007024A3" w:rsidRDefault="007024A3" w:rsidP="000D2C96">
            <w:pPr>
              <w:spacing w:before="40" w:after="40"/>
              <w:rPr>
                <w:b/>
                <w:bCs/>
                <w:color w:val="1F3864"/>
                <w:sz w:val="19"/>
                <w:szCs w:val="19"/>
              </w:rPr>
            </w:pPr>
            <w:r>
              <w:rPr>
                <w:b/>
                <w:bCs/>
                <w:color w:val="1F3864"/>
                <w:sz w:val="19"/>
                <w:szCs w:val="19"/>
              </w:rPr>
              <w:t>DCIs</w:t>
            </w:r>
          </w:p>
        </w:tc>
        <w:tc>
          <w:tcPr>
            <w:tcW w:w="3209" w:type="dxa"/>
            <w:shd w:val="clear" w:color="auto" w:fill="FFFFFF" w:themeFill="background1"/>
            <w:tcMar>
              <w:top w:w="100" w:type="dxa"/>
              <w:left w:w="160" w:type="dxa"/>
              <w:bottom w:w="100" w:type="dxa"/>
              <w:right w:w="160" w:type="dxa"/>
            </w:tcMar>
          </w:tcPr>
          <w:p w14:paraId="5B7A9AB1" w14:textId="77777777" w:rsidR="007024A3" w:rsidRPr="00755851" w:rsidRDefault="007024A3" w:rsidP="00A87F4A">
            <w:pPr>
              <w:pStyle w:val="ListParagraph"/>
              <w:numPr>
                <w:ilvl w:val="0"/>
                <w:numId w:val="15"/>
              </w:numPr>
              <w:spacing w:before="40" w:after="40"/>
              <w:rPr>
                <w:rFonts w:ascii="Roboto" w:hAnsi="Roboto"/>
              </w:rPr>
            </w:pPr>
            <w:r w:rsidRPr="00755851">
              <w:rPr>
                <w:rFonts w:ascii="Roboto" w:hAnsi="Roboto"/>
              </w:rPr>
              <w:t>Wave Properties (frequency, amplitude, wavelength, and energy)</w:t>
            </w:r>
          </w:p>
          <w:p w14:paraId="098D725D" w14:textId="77777777" w:rsidR="007024A3" w:rsidRPr="00755851" w:rsidRDefault="007024A3" w:rsidP="00A87F4A">
            <w:pPr>
              <w:pStyle w:val="ListParagraph"/>
              <w:numPr>
                <w:ilvl w:val="0"/>
                <w:numId w:val="15"/>
              </w:numPr>
              <w:spacing w:before="40" w:after="40"/>
              <w:rPr>
                <w:rFonts w:ascii="Roboto" w:hAnsi="Roboto"/>
              </w:rPr>
            </w:pPr>
            <w:r w:rsidRPr="00755851">
              <w:rPr>
                <w:rFonts w:ascii="Roboto" w:hAnsi="Roboto"/>
              </w:rPr>
              <w:t>Energy (electromagnetic spectrum)</w:t>
            </w:r>
          </w:p>
          <w:p w14:paraId="12690925" w14:textId="77777777" w:rsidR="007024A3" w:rsidRPr="00755851" w:rsidRDefault="007024A3" w:rsidP="00A87F4A">
            <w:pPr>
              <w:pStyle w:val="ListParagraph"/>
              <w:numPr>
                <w:ilvl w:val="0"/>
                <w:numId w:val="15"/>
              </w:numPr>
              <w:spacing w:before="40" w:after="40"/>
              <w:rPr>
                <w:rFonts w:ascii="Roboto" w:hAnsi="Roboto"/>
              </w:rPr>
            </w:pPr>
            <w:r w:rsidRPr="00755851">
              <w:rPr>
                <w:rFonts w:ascii="Roboto" w:hAnsi="Roboto"/>
              </w:rPr>
              <w:t>Light and Sound</w:t>
            </w:r>
          </w:p>
          <w:p w14:paraId="62907C1F" w14:textId="77777777" w:rsidR="007024A3" w:rsidRPr="00755851" w:rsidRDefault="007024A3" w:rsidP="00A87F4A">
            <w:pPr>
              <w:pStyle w:val="ListParagraph"/>
              <w:numPr>
                <w:ilvl w:val="0"/>
                <w:numId w:val="15"/>
              </w:numPr>
              <w:spacing w:before="40" w:after="40"/>
              <w:rPr>
                <w:rFonts w:ascii="Roboto" w:hAnsi="Roboto"/>
              </w:rPr>
            </w:pPr>
            <w:r w:rsidRPr="00755851">
              <w:rPr>
                <w:rFonts w:ascii="Roboto" w:hAnsi="Roboto"/>
              </w:rPr>
              <w:t>Wave Propagation</w:t>
            </w:r>
          </w:p>
          <w:p w14:paraId="5BF6AD7E" w14:textId="77777777" w:rsidR="007024A3" w:rsidRPr="00755851" w:rsidRDefault="007024A3" w:rsidP="003D11F7">
            <w:pPr>
              <w:pStyle w:val="ListParagraph"/>
              <w:spacing w:before="40" w:after="40"/>
              <w:ind w:left="720"/>
              <w:rPr>
                <w:rFonts w:ascii="Roboto" w:hAnsi="Roboto"/>
              </w:rPr>
            </w:pPr>
            <w:r w:rsidRPr="00755851">
              <w:rPr>
                <w:rFonts w:ascii="Roboto" w:hAnsi="Roboto"/>
              </w:rPr>
              <w:t>(reflection, refraction, absorption, diffraction, transmission)</w:t>
            </w:r>
          </w:p>
          <w:p w14:paraId="5A2816E8" w14:textId="16C1B978" w:rsidR="007024A3" w:rsidRPr="00755851" w:rsidRDefault="007024A3" w:rsidP="003D11F7">
            <w:pPr>
              <w:pStyle w:val="ListParagraph"/>
              <w:numPr>
                <w:ilvl w:val="0"/>
                <w:numId w:val="15"/>
              </w:numPr>
              <w:spacing w:before="40" w:after="40"/>
              <w:rPr>
                <w:rFonts w:ascii="Roboto" w:hAnsi="Roboto"/>
              </w:rPr>
            </w:pPr>
            <w:r w:rsidRPr="00755851">
              <w:rPr>
                <w:rFonts w:ascii="Roboto" w:hAnsi="Roboto"/>
              </w:rPr>
              <w:t>Lenses</w:t>
            </w:r>
          </w:p>
        </w:tc>
        <w:tc>
          <w:tcPr>
            <w:tcW w:w="3212" w:type="dxa"/>
            <w:shd w:val="clear" w:color="auto" w:fill="FFFFFF" w:themeFill="background1"/>
            <w:tcMar>
              <w:top w:w="100" w:type="dxa"/>
              <w:left w:w="160" w:type="dxa"/>
              <w:bottom w:w="100" w:type="dxa"/>
              <w:right w:w="160" w:type="dxa"/>
            </w:tcMar>
          </w:tcPr>
          <w:p w14:paraId="687964C5" w14:textId="77777777" w:rsidR="007024A3" w:rsidRPr="00755851" w:rsidRDefault="007024A3" w:rsidP="00403CB0">
            <w:pPr>
              <w:pStyle w:val="ListParagraph"/>
              <w:numPr>
                <w:ilvl w:val="0"/>
                <w:numId w:val="15"/>
              </w:numPr>
              <w:spacing w:before="40" w:after="40"/>
              <w:rPr>
                <w:rFonts w:ascii="Roboto" w:hAnsi="Roboto"/>
              </w:rPr>
            </w:pPr>
            <w:r w:rsidRPr="00755851">
              <w:rPr>
                <w:rFonts w:ascii="Roboto" w:hAnsi="Roboto"/>
              </w:rPr>
              <w:t>Forces (friction, gravitational, electrical, and magnetic)</w:t>
            </w:r>
          </w:p>
          <w:p w14:paraId="141BB6DB" w14:textId="77777777" w:rsidR="007024A3" w:rsidRPr="00755851" w:rsidRDefault="007024A3" w:rsidP="00403CB0">
            <w:pPr>
              <w:pStyle w:val="ListParagraph"/>
              <w:numPr>
                <w:ilvl w:val="0"/>
                <w:numId w:val="15"/>
              </w:numPr>
              <w:spacing w:before="40" w:after="40"/>
              <w:rPr>
                <w:rFonts w:ascii="Roboto" w:hAnsi="Roboto"/>
              </w:rPr>
            </w:pPr>
            <w:r w:rsidRPr="00755851">
              <w:rPr>
                <w:rFonts w:ascii="Roboto" w:hAnsi="Roboto"/>
              </w:rPr>
              <w:t>Force fields</w:t>
            </w:r>
          </w:p>
          <w:p w14:paraId="4F039860" w14:textId="3D440AFF" w:rsidR="007024A3" w:rsidRPr="00755851" w:rsidRDefault="007024A3" w:rsidP="00403CB0">
            <w:pPr>
              <w:pStyle w:val="ListParagraph"/>
              <w:numPr>
                <w:ilvl w:val="0"/>
                <w:numId w:val="15"/>
              </w:numPr>
              <w:spacing w:before="40" w:after="40"/>
              <w:rPr>
                <w:rFonts w:ascii="Roboto" w:hAnsi="Roboto"/>
              </w:rPr>
            </w:pPr>
            <w:r w:rsidRPr="00755851">
              <w:rPr>
                <w:rFonts w:ascii="Roboto" w:hAnsi="Roboto"/>
              </w:rPr>
              <w:t>Conductors and insulators</w:t>
            </w:r>
          </w:p>
        </w:tc>
        <w:tc>
          <w:tcPr>
            <w:tcW w:w="3195" w:type="dxa"/>
            <w:shd w:val="clear" w:color="auto" w:fill="FFFFFF" w:themeFill="background1"/>
            <w:tcMar>
              <w:top w:w="100" w:type="dxa"/>
              <w:left w:w="160" w:type="dxa"/>
              <w:bottom w:w="100" w:type="dxa"/>
              <w:right w:w="160" w:type="dxa"/>
            </w:tcMar>
          </w:tcPr>
          <w:p w14:paraId="4F1A6C56"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Energy</w:t>
            </w:r>
          </w:p>
          <w:p w14:paraId="43BB10AF"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Kinetic and Potential</w:t>
            </w:r>
          </w:p>
          <w:p w14:paraId="7A7BE38F"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Force and Motion</w:t>
            </w:r>
          </w:p>
          <w:p w14:paraId="7DD5EAEB"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Speed and Distance</w:t>
            </w:r>
          </w:p>
          <w:p w14:paraId="12A230E3"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Speed and Acceleration</w:t>
            </w:r>
          </w:p>
          <w:p w14:paraId="733A1D26" w14:textId="77777777"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Newton’s Laws of Motion</w:t>
            </w:r>
          </w:p>
          <w:p w14:paraId="57F96966" w14:textId="3A84CF93" w:rsidR="007024A3" w:rsidRPr="00755851" w:rsidRDefault="007024A3" w:rsidP="00755851">
            <w:pPr>
              <w:pStyle w:val="ListParagraph"/>
              <w:numPr>
                <w:ilvl w:val="0"/>
                <w:numId w:val="15"/>
              </w:numPr>
              <w:spacing w:before="40" w:after="40"/>
              <w:rPr>
                <w:rFonts w:ascii="Roboto" w:hAnsi="Roboto"/>
              </w:rPr>
            </w:pPr>
            <w:r w:rsidRPr="00755851">
              <w:rPr>
                <w:rFonts w:ascii="Roboto" w:hAnsi="Roboto"/>
              </w:rPr>
              <w:t>Balanced and Unbalanced Forces</w:t>
            </w:r>
          </w:p>
        </w:tc>
        <w:tc>
          <w:tcPr>
            <w:tcW w:w="3226" w:type="dxa"/>
            <w:shd w:val="clear" w:color="auto" w:fill="FFFFFF" w:themeFill="background1"/>
          </w:tcPr>
          <w:p w14:paraId="59D07BC9" w14:textId="77777777" w:rsidR="00796432" w:rsidRPr="00796432" w:rsidRDefault="00796432" w:rsidP="00796432">
            <w:pPr>
              <w:pStyle w:val="ListParagraph"/>
              <w:numPr>
                <w:ilvl w:val="0"/>
                <w:numId w:val="15"/>
              </w:numPr>
              <w:spacing w:before="40" w:after="40"/>
              <w:rPr>
                <w:rFonts w:ascii="Roboto" w:hAnsi="Roboto"/>
              </w:rPr>
            </w:pPr>
            <w:r w:rsidRPr="00796432">
              <w:rPr>
                <w:rFonts w:ascii="Roboto" w:hAnsi="Roboto"/>
              </w:rPr>
              <w:t>Energy</w:t>
            </w:r>
          </w:p>
          <w:p w14:paraId="2E29B99E" w14:textId="77777777" w:rsidR="00796432" w:rsidRPr="00796432" w:rsidRDefault="00796432" w:rsidP="00796432">
            <w:pPr>
              <w:pStyle w:val="ListParagraph"/>
              <w:numPr>
                <w:ilvl w:val="0"/>
                <w:numId w:val="15"/>
              </w:numPr>
              <w:spacing w:before="40" w:after="40"/>
              <w:rPr>
                <w:rFonts w:ascii="Roboto" w:hAnsi="Roboto"/>
              </w:rPr>
            </w:pPr>
            <w:r w:rsidRPr="00796432">
              <w:rPr>
                <w:rFonts w:ascii="Roboto" w:hAnsi="Roboto"/>
              </w:rPr>
              <w:t>Matter</w:t>
            </w:r>
          </w:p>
          <w:p w14:paraId="11C2B5F2" w14:textId="77777777" w:rsidR="00796432" w:rsidRPr="00796432" w:rsidRDefault="00796432" w:rsidP="00796432">
            <w:pPr>
              <w:pStyle w:val="ListParagraph"/>
              <w:numPr>
                <w:ilvl w:val="0"/>
                <w:numId w:val="15"/>
              </w:numPr>
              <w:spacing w:before="40" w:after="40"/>
              <w:rPr>
                <w:rFonts w:ascii="Roboto" w:hAnsi="Roboto"/>
              </w:rPr>
            </w:pPr>
            <w:r w:rsidRPr="00796432">
              <w:rPr>
                <w:rFonts w:ascii="Roboto" w:hAnsi="Roboto"/>
              </w:rPr>
              <w:t>Waves</w:t>
            </w:r>
          </w:p>
          <w:p w14:paraId="75CACCB1" w14:textId="77777777" w:rsidR="00796432" w:rsidRPr="00796432" w:rsidRDefault="00796432" w:rsidP="00796432">
            <w:pPr>
              <w:pStyle w:val="ListParagraph"/>
              <w:numPr>
                <w:ilvl w:val="0"/>
                <w:numId w:val="15"/>
              </w:numPr>
              <w:spacing w:before="40" w:after="40"/>
              <w:rPr>
                <w:rFonts w:ascii="Roboto" w:hAnsi="Roboto"/>
              </w:rPr>
            </w:pPr>
            <w:r w:rsidRPr="00796432">
              <w:rPr>
                <w:rFonts w:ascii="Roboto" w:hAnsi="Roboto"/>
              </w:rPr>
              <w:t>Fields</w:t>
            </w:r>
          </w:p>
          <w:p w14:paraId="50BE184F" w14:textId="375933AC" w:rsidR="007024A3" w:rsidRPr="00796432" w:rsidRDefault="00796432" w:rsidP="00796432">
            <w:pPr>
              <w:pStyle w:val="ListParagraph"/>
              <w:numPr>
                <w:ilvl w:val="0"/>
                <w:numId w:val="15"/>
              </w:numPr>
              <w:spacing w:before="40" w:after="40"/>
              <w:rPr>
                <w:rFonts w:ascii="Roboto" w:hAnsi="Roboto"/>
              </w:rPr>
            </w:pPr>
            <w:r w:rsidRPr="00796432">
              <w:rPr>
                <w:rFonts w:ascii="Roboto" w:hAnsi="Roboto"/>
              </w:rPr>
              <w:t>Forces &amp; Motion</w:t>
            </w:r>
          </w:p>
        </w:tc>
      </w:tr>
      <w:tr w:rsidR="007024A3" w14:paraId="7BE0968E" w14:textId="01C48FF2" w:rsidTr="24DA54F8">
        <w:trPr>
          <w:cantSplit/>
          <w:tblHeader/>
        </w:trPr>
        <w:tc>
          <w:tcPr>
            <w:tcW w:w="1548" w:type="dxa"/>
            <w:shd w:val="clear" w:color="auto" w:fill="EBF4F8"/>
            <w:tcMar>
              <w:top w:w="100" w:type="dxa"/>
              <w:left w:w="160" w:type="dxa"/>
              <w:bottom w:w="100" w:type="dxa"/>
              <w:right w:w="160" w:type="dxa"/>
            </w:tcMar>
          </w:tcPr>
          <w:p w14:paraId="4F496E1C" w14:textId="77777777" w:rsidR="007024A3" w:rsidRDefault="007024A3" w:rsidP="000D2C96">
            <w:pPr>
              <w:spacing w:before="40" w:after="40"/>
              <w:rPr>
                <w:b/>
                <w:bCs/>
                <w:color w:val="1F3864"/>
                <w:sz w:val="19"/>
                <w:szCs w:val="19"/>
              </w:rPr>
            </w:pPr>
            <w:r>
              <w:rPr>
                <w:b/>
                <w:bCs/>
                <w:color w:val="1F3864"/>
                <w:sz w:val="19"/>
                <w:szCs w:val="19"/>
              </w:rPr>
              <w:t>Approaches to Learning (ATL)</w:t>
            </w:r>
          </w:p>
        </w:tc>
        <w:tc>
          <w:tcPr>
            <w:tcW w:w="3209" w:type="dxa"/>
            <w:shd w:val="clear" w:color="auto" w:fill="FFFFFF" w:themeFill="background1"/>
            <w:tcMar>
              <w:top w:w="100" w:type="dxa"/>
              <w:left w:w="160" w:type="dxa"/>
              <w:bottom w:w="100" w:type="dxa"/>
              <w:right w:w="160" w:type="dxa"/>
            </w:tcMar>
          </w:tcPr>
          <w:p w14:paraId="0934132D" w14:textId="0E24E185" w:rsidR="007024A3" w:rsidRPr="006E78A2" w:rsidRDefault="007024A3" w:rsidP="006E78A2">
            <w:pPr>
              <w:spacing w:before="40" w:after="40"/>
            </w:pPr>
            <w:r w:rsidRPr="24DA54F8">
              <w:rPr>
                <w:b/>
                <w:bCs/>
              </w:rPr>
              <w:t>Critical Thinking:</w:t>
            </w:r>
            <w:r>
              <w:t xml:space="preserve"> Use models and simulations to explore complex systems and issues.</w:t>
            </w:r>
          </w:p>
          <w:p w14:paraId="56487F8C" w14:textId="77777777" w:rsidR="007024A3" w:rsidRDefault="007024A3" w:rsidP="000D2C96">
            <w:pPr>
              <w:spacing w:before="40" w:after="40"/>
            </w:pPr>
            <w:r w:rsidRPr="006E78A2">
              <w:rPr>
                <w:b/>
                <w:bCs/>
              </w:rPr>
              <w:t>Collaboration:</w:t>
            </w:r>
            <w:r w:rsidRPr="006E78A2">
              <w:t xml:space="preserve">  Work effectively with others.</w:t>
            </w:r>
          </w:p>
          <w:p w14:paraId="4F12175D" w14:textId="146FA654" w:rsidR="00A260F1" w:rsidRDefault="00A260F1" w:rsidP="000D2C96">
            <w:pPr>
              <w:spacing w:before="40" w:after="40"/>
            </w:pPr>
            <w:r w:rsidRPr="00A260F1">
              <w:rPr>
                <w:b/>
                <w:bCs/>
              </w:rPr>
              <w:t xml:space="preserve">Research: </w:t>
            </w:r>
            <w:r w:rsidRPr="00A260F1">
              <w:t>Collect and analyze data to identify solutions and/or make informed decisions.</w:t>
            </w:r>
          </w:p>
        </w:tc>
        <w:tc>
          <w:tcPr>
            <w:tcW w:w="3212" w:type="dxa"/>
            <w:shd w:val="clear" w:color="auto" w:fill="FFFFFF" w:themeFill="background1"/>
            <w:tcMar>
              <w:top w:w="100" w:type="dxa"/>
              <w:left w:w="160" w:type="dxa"/>
              <w:bottom w:w="100" w:type="dxa"/>
              <w:right w:w="160" w:type="dxa"/>
            </w:tcMar>
          </w:tcPr>
          <w:p w14:paraId="4C39F191" w14:textId="3D289AF4" w:rsidR="007024A3" w:rsidRPr="00191A6F" w:rsidRDefault="007024A3" w:rsidP="00191A6F">
            <w:pPr>
              <w:spacing w:before="40" w:after="40"/>
            </w:pPr>
            <w:r w:rsidRPr="00191A6F">
              <w:rPr>
                <w:b/>
                <w:bCs/>
              </w:rPr>
              <w:t xml:space="preserve">Critical Thinking: </w:t>
            </w:r>
            <w:r w:rsidRPr="00191A6F">
              <w:t>Make logical, reasonable judgments and create arguments to support them.</w:t>
            </w:r>
          </w:p>
          <w:p w14:paraId="5CB1E79F" w14:textId="6166BD3A" w:rsidR="00E00C1F" w:rsidRDefault="007024A3" w:rsidP="00191A6F">
            <w:pPr>
              <w:spacing w:before="40" w:after="40"/>
              <w:rPr>
                <w:b/>
                <w:bCs/>
              </w:rPr>
            </w:pPr>
            <w:r w:rsidRPr="00191A6F">
              <w:rPr>
                <w:b/>
                <w:bCs/>
              </w:rPr>
              <w:t>Social</w:t>
            </w:r>
          </w:p>
          <w:p w14:paraId="2CFE96C1" w14:textId="26FD40F6" w:rsidR="007024A3" w:rsidRDefault="007024A3" w:rsidP="00191A6F">
            <w:pPr>
              <w:spacing w:before="40" w:after="40"/>
            </w:pPr>
            <w:r w:rsidRPr="00191A6F">
              <w:rPr>
                <w:b/>
                <w:bCs/>
              </w:rPr>
              <w:t xml:space="preserve">Collaboration: </w:t>
            </w:r>
            <w:r w:rsidRPr="00191A6F">
              <w:t>Delegate and take responsibility as appropriate.</w:t>
            </w:r>
          </w:p>
          <w:p w14:paraId="041739E8" w14:textId="3DEA4860" w:rsidR="00A260F1" w:rsidRDefault="00A260F1" w:rsidP="00191A6F">
            <w:pPr>
              <w:spacing w:before="40" w:after="40"/>
            </w:pPr>
            <w:r w:rsidRPr="00A260F1">
              <w:rPr>
                <w:b/>
                <w:bCs/>
              </w:rPr>
              <w:t xml:space="preserve">Research: </w:t>
            </w:r>
            <w:r w:rsidRPr="00A260F1">
              <w:t>Collect and analyze data to identify solutions and/or make informed decisions.</w:t>
            </w:r>
          </w:p>
        </w:tc>
        <w:tc>
          <w:tcPr>
            <w:tcW w:w="3195" w:type="dxa"/>
            <w:shd w:val="clear" w:color="auto" w:fill="FFFFFF" w:themeFill="background1"/>
            <w:tcMar>
              <w:top w:w="100" w:type="dxa"/>
              <w:left w:w="160" w:type="dxa"/>
              <w:bottom w:w="100" w:type="dxa"/>
              <w:right w:w="160" w:type="dxa"/>
            </w:tcMar>
          </w:tcPr>
          <w:p w14:paraId="11ACC448" w14:textId="2E9C2FE3" w:rsidR="007024A3" w:rsidRPr="005F323C" w:rsidRDefault="007024A3" w:rsidP="005F323C">
            <w:pPr>
              <w:spacing w:before="40" w:after="40"/>
            </w:pPr>
            <w:r w:rsidRPr="005F323C">
              <w:rPr>
                <w:b/>
                <w:bCs/>
              </w:rPr>
              <w:t xml:space="preserve">Research: </w:t>
            </w:r>
            <w:r w:rsidRPr="005F323C">
              <w:t>Collect and analyze data to identify solutions and/or make informed decisions.</w:t>
            </w:r>
          </w:p>
          <w:p w14:paraId="0A153B12" w14:textId="03AF08E8" w:rsidR="00A260F1" w:rsidRDefault="007024A3" w:rsidP="005F323C">
            <w:pPr>
              <w:spacing w:before="40" w:after="40"/>
            </w:pPr>
            <w:r w:rsidRPr="005F323C">
              <w:rPr>
                <w:b/>
                <w:bCs/>
              </w:rPr>
              <w:t xml:space="preserve">Critical Thinking: </w:t>
            </w:r>
            <w:r w:rsidRPr="005F323C">
              <w:t>Consider consequences to events.</w:t>
            </w:r>
          </w:p>
        </w:tc>
        <w:tc>
          <w:tcPr>
            <w:tcW w:w="3226" w:type="dxa"/>
            <w:shd w:val="clear" w:color="auto" w:fill="FFFFFF" w:themeFill="background1"/>
          </w:tcPr>
          <w:p w14:paraId="0D15647D" w14:textId="2F057F67" w:rsidR="006226CE" w:rsidRPr="006226CE" w:rsidRDefault="006226CE" w:rsidP="006226CE">
            <w:pPr>
              <w:spacing w:before="40" w:after="40"/>
            </w:pPr>
            <w:r w:rsidRPr="006226CE">
              <w:rPr>
                <w:b/>
                <w:bCs/>
              </w:rPr>
              <w:t xml:space="preserve">Creative Thinking: </w:t>
            </w:r>
            <w:r w:rsidRPr="006226CE">
              <w:t>Generating novel ideas and considering new perspectives.</w:t>
            </w:r>
          </w:p>
          <w:p w14:paraId="4FA98C50" w14:textId="3C65C96C" w:rsidR="006226CE" w:rsidRPr="006226CE" w:rsidRDefault="006226CE" w:rsidP="006226CE">
            <w:pPr>
              <w:spacing w:before="40" w:after="40"/>
            </w:pPr>
            <w:r w:rsidRPr="006226CE">
              <w:rPr>
                <w:b/>
                <w:bCs/>
              </w:rPr>
              <w:t xml:space="preserve">Transfer skills: </w:t>
            </w:r>
            <w:r w:rsidRPr="006226CE">
              <w:t>Combine knowledge, understanding and skills to create products or solutions.</w:t>
            </w:r>
          </w:p>
          <w:p w14:paraId="50CA2A33" w14:textId="7FACED92" w:rsidR="006226CE" w:rsidRPr="006226CE" w:rsidRDefault="006226CE" w:rsidP="006226CE">
            <w:pPr>
              <w:spacing w:before="40" w:after="40"/>
            </w:pPr>
            <w:r w:rsidRPr="006226CE">
              <w:rPr>
                <w:b/>
                <w:bCs/>
              </w:rPr>
              <w:t xml:space="preserve">Research: </w:t>
            </w:r>
            <w:r w:rsidRPr="006226CE">
              <w:t>Collect and analyze data to identify solutions and make informed decisions.</w:t>
            </w:r>
          </w:p>
          <w:p w14:paraId="6CD2EB70" w14:textId="76C1C83B" w:rsidR="007024A3" w:rsidRPr="005F323C" w:rsidRDefault="006226CE" w:rsidP="006226CE">
            <w:pPr>
              <w:spacing w:before="40" w:after="40"/>
              <w:rPr>
                <w:b/>
                <w:bCs/>
              </w:rPr>
            </w:pPr>
            <w:r w:rsidRPr="006226CE">
              <w:rPr>
                <w:b/>
                <w:bCs/>
              </w:rPr>
              <w:t xml:space="preserve">Communication: </w:t>
            </w:r>
            <w:r w:rsidRPr="006226CE">
              <w:t>Collaborate with peers and experts using a variety of digital environments and media</w:t>
            </w:r>
            <w:r w:rsidRPr="006226CE">
              <w:rPr>
                <w:b/>
                <w:bCs/>
              </w:rPr>
              <w:t>.</w:t>
            </w:r>
          </w:p>
        </w:tc>
      </w:tr>
      <w:tr w:rsidR="007024A3" w14:paraId="56C85009" w14:textId="4F77AAA2" w:rsidTr="24DA54F8">
        <w:trPr>
          <w:cantSplit/>
          <w:tblHeader/>
        </w:trPr>
        <w:tc>
          <w:tcPr>
            <w:tcW w:w="1548" w:type="dxa"/>
            <w:shd w:val="clear" w:color="auto" w:fill="EBF4F8"/>
            <w:tcMar>
              <w:top w:w="100" w:type="dxa"/>
              <w:left w:w="160" w:type="dxa"/>
              <w:bottom w:w="100" w:type="dxa"/>
              <w:right w:w="160" w:type="dxa"/>
            </w:tcMar>
          </w:tcPr>
          <w:p w14:paraId="71FCC7BC" w14:textId="77777777" w:rsidR="007024A3" w:rsidRDefault="007024A3" w:rsidP="000D2C96">
            <w:pPr>
              <w:spacing w:before="40" w:after="40"/>
              <w:rPr>
                <w:b/>
                <w:bCs/>
                <w:color w:val="1F3864"/>
                <w:sz w:val="19"/>
                <w:szCs w:val="19"/>
              </w:rPr>
            </w:pPr>
            <w:r>
              <w:rPr>
                <w:b/>
                <w:bCs/>
                <w:color w:val="1F3864"/>
                <w:sz w:val="19"/>
                <w:szCs w:val="19"/>
              </w:rPr>
              <w:t>Statement of Inquiry</w:t>
            </w:r>
          </w:p>
        </w:tc>
        <w:tc>
          <w:tcPr>
            <w:tcW w:w="3209" w:type="dxa"/>
            <w:shd w:val="clear" w:color="auto" w:fill="FFFFFF" w:themeFill="background1"/>
            <w:tcMar>
              <w:top w:w="100" w:type="dxa"/>
              <w:left w:w="160" w:type="dxa"/>
              <w:bottom w:w="100" w:type="dxa"/>
              <w:right w:w="160" w:type="dxa"/>
            </w:tcMar>
          </w:tcPr>
          <w:p w14:paraId="098764C5" w14:textId="37D53632" w:rsidR="007024A3" w:rsidRDefault="007024A3" w:rsidP="00B968FA">
            <w:r w:rsidRPr="00B968FA">
              <w:t>Advances in science and technology have developed humans’ understanding of the uses, behaviors, and effects of electromagnetic and mechanical energy.</w:t>
            </w:r>
          </w:p>
        </w:tc>
        <w:tc>
          <w:tcPr>
            <w:tcW w:w="3212" w:type="dxa"/>
            <w:shd w:val="clear" w:color="auto" w:fill="FFFFFF" w:themeFill="background1"/>
            <w:tcMar>
              <w:top w:w="100" w:type="dxa"/>
              <w:left w:w="160" w:type="dxa"/>
              <w:bottom w:w="100" w:type="dxa"/>
              <w:right w:w="160" w:type="dxa"/>
            </w:tcMar>
          </w:tcPr>
          <w:p w14:paraId="2A319B94" w14:textId="5D511A84" w:rsidR="007024A3" w:rsidRDefault="007024A3" w:rsidP="00B968FA">
            <w:r w:rsidRPr="00B02816">
              <w:t>Scientific and technical innovations allow us to understand the relationships between objects in magnetic, gravitational, and electric fields.</w:t>
            </w:r>
          </w:p>
        </w:tc>
        <w:tc>
          <w:tcPr>
            <w:tcW w:w="3195" w:type="dxa"/>
            <w:shd w:val="clear" w:color="auto" w:fill="FFFFFF" w:themeFill="background1"/>
            <w:tcMar>
              <w:top w:w="100" w:type="dxa"/>
              <w:left w:w="160" w:type="dxa"/>
              <w:bottom w:w="100" w:type="dxa"/>
              <w:right w:w="160" w:type="dxa"/>
            </w:tcMar>
          </w:tcPr>
          <w:p w14:paraId="4C2A5794" w14:textId="2C319A81" w:rsidR="007024A3" w:rsidRDefault="007024A3" w:rsidP="00B968FA">
            <w:r w:rsidRPr="006B4D02">
              <w:t>Scientific and technical advancements have led to the development of a variety of models that can be used to demonstrate changes in motion of balanced and unbalanced forces on objects.</w:t>
            </w:r>
          </w:p>
        </w:tc>
        <w:tc>
          <w:tcPr>
            <w:tcW w:w="3226" w:type="dxa"/>
            <w:shd w:val="clear" w:color="auto" w:fill="FFFFFF" w:themeFill="background1"/>
          </w:tcPr>
          <w:p w14:paraId="3CD9F3B3" w14:textId="5EF8BD12" w:rsidR="007024A3" w:rsidRPr="006B4D02" w:rsidRDefault="00514895" w:rsidP="00B968FA">
            <w:r w:rsidRPr="00514895">
              <w:t>Scientific and technical innovations have enhanced the development of aviation by capitalizing on the relationships and interactions between chemistry, physics, and engineering.</w:t>
            </w:r>
          </w:p>
        </w:tc>
      </w:tr>
      <w:tr w:rsidR="007024A3" w14:paraId="41D2A275" w14:textId="50170F16" w:rsidTr="24DA54F8">
        <w:trPr>
          <w:cantSplit/>
          <w:tblHeader/>
        </w:trPr>
        <w:tc>
          <w:tcPr>
            <w:tcW w:w="1548" w:type="dxa"/>
            <w:shd w:val="clear" w:color="auto" w:fill="EBF4F8"/>
            <w:tcMar>
              <w:top w:w="100" w:type="dxa"/>
              <w:left w:w="160" w:type="dxa"/>
              <w:bottom w:w="100" w:type="dxa"/>
              <w:right w:w="160" w:type="dxa"/>
            </w:tcMar>
          </w:tcPr>
          <w:p w14:paraId="2FAF63CE" w14:textId="402FA9E4" w:rsidR="007024A3" w:rsidRDefault="007024A3" w:rsidP="000D2C96">
            <w:pPr>
              <w:spacing w:before="40" w:after="40"/>
              <w:rPr>
                <w:b/>
                <w:bCs/>
                <w:color w:val="1F3864"/>
                <w:sz w:val="19"/>
                <w:szCs w:val="19"/>
              </w:rPr>
            </w:pPr>
            <w:r>
              <w:rPr>
                <w:b/>
                <w:bCs/>
                <w:color w:val="1F3864"/>
                <w:sz w:val="19"/>
                <w:szCs w:val="19"/>
              </w:rPr>
              <w:lastRenderedPageBreak/>
              <w:t>Phenomenon</w:t>
            </w:r>
          </w:p>
        </w:tc>
        <w:tc>
          <w:tcPr>
            <w:tcW w:w="3209" w:type="dxa"/>
            <w:shd w:val="clear" w:color="auto" w:fill="FFFFFF" w:themeFill="background1"/>
            <w:tcMar>
              <w:top w:w="100" w:type="dxa"/>
              <w:left w:w="160" w:type="dxa"/>
              <w:bottom w:w="100" w:type="dxa"/>
              <w:right w:w="160" w:type="dxa"/>
            </w:tcMar>
          </w:tcPr>
          <w:p w14:paraId="7694AFE6" w14:textId="5760D62E" w:rsidR="007024A3" w:rsidRPr="00B968FA" w:rsidRDefault="0032618E" w:rsidP="00B968FA">
            <w:r w:rsidRPr="0032618E">
              <w:t>How are the characteristics and properties of EM and</w:t>
            </w:r>
            <w:r>
              <w:t xml:space="preserve"> </w:t>
            </w:r>
            <w:r w:rsidRPr="0032618E">
              <w:t>mechanical waves applied in aeronautics?</w:t>
            </w:r>
          </w:p>
        </w:tc>
        <w:tc>
          <w:tcPr>
            <w:tcW w:w="3212" w:type="dxa"/>
            <w:shd w:val="clear" w:color="auto" w:fill="FFFFFF" w:themeFill="background1"/>
            <w:tcMar>
              <w:top w:w="100" w:type="dxa"/>
              <w:left w:w="160" w:type="dxa"/>
              <w:bottom w:w="100" w:type="dxa"/>
              <w:right w:w="160" w:type="dxa"/>
            </w:tcMar>
          </w:tcPr>
          <w:p w14:paraId="412CF122" w14:textId="023F7DA2" w:rsidR="007024A3" w:rsidRDefault="00760F5A" w:rsidP="0035097D">
            <w:r w:rsidRPr="00760F5A">
              <w:t>How do magnetic, electrical, and gravitational fields support and/or impact aviation?</w:t>
            </w:r>
          </w:p>
        </w:tc>
        <w:tc>
          <w:tcPr>
            <w:tcW w:w="3195" w:type="dxa"/>
            <w:shd w:val="clear" w:color="auto" w:fill="FFFFFF" w:themeFill="background1"/>
            <w:tcMar>
              <w:top w:w="100" w:type="dxa"/>
              <w:left w:w="160" w:type="dxa"/>
              <w:bottom w:w="100" w:type="dxa"/>
              <w:right w:w="160" w:type="dxa"/>
            </w:tcMar>
          </w:tcPr>
          <w:p w14:paraId="742B7273" w14:textId="2745B98B" w:rsidR="007024A3" w:rsidRDefault="00784BD2" w:rsidP="00B968FA">
            <w:r w:rsidRPr="00784BD2">
              <w:t>How is flight possible with Newton’s Laws of Motion?</w:t>
            </w:r>
          </w:p>
        </w:tc>
        <w:tc>
          <w:tcPr>
            <w:tcW w:w="3226" w:type="dxa"/>
            <w:shd w:val="clear" w:color="auto" w:fill="FFFFFF" w:themeFill="background1"/>
          </w:tcPr>
          <w:p w14:paraId="1FAA90F7" w14:textId="65F2880C" w:rsidR="007024A3" w:rsidRPr="00637459" w:rsidRDefault="001C7BC3" w:rsidP="00B968FA">
            <w:r w:rsidRPr="001C7BC3">
              <w:t>How can we use our mastery of core ideas in physical science to increase community engagement in our local aviation museum?</w:t>
            </w:r>
          </w:p>
        </w:tc>
      </w:tr>
      <w:tr w:rsidR="007024A3" w14:paraId="5034DDE4" w14:textId="552ABA78" w:rsidTr="24DA54F8">
        <w:trPr>
          <w:cantSplit/>
          <w:tblHeader/>
        </w:trPr>
        <w:tc>
          <w:tcPr>
            <w:tcW w:w="1548" w:type="dxa"/>
            <w:shd w:val="clear" w:color="auto" w:fill="EBF4F8"/>
            <w:tcMar>
              <w:top w:w="100" w:type="dxa"/>
              <w:left w:w="160" w:type="dxa"/>
              <w:bottom w:w="100" w:type="dxa"/>
              <w:right w:w="160" w:type="dxa"/>
            </w:tcMar>
          </w:tcPr>
          <w:p w14:paraId="4017A9C6" w14:textId="5585456C" w:rsidR="007024A3" w:rsidRDefault="007024A3" w:rsidP="000D2C96">
            <w:pPr>
              <w:spacing w:before="40" w:after="40"/>
              <w:rPr>
                <w:b/>
                <w:bCs/>
                <w:color w:val="1F3864"/>
                <w:sz w:val="19"/>
                <w:szCs w:val="19"/>
              </w:rPr>
            </w:pPr>
            <w:r>
              <w:rPr>
                <w:b/>
                <w:bCs/>
                <w:color w:val="1F3864"/>
                <w:sz w:val="19"/>
                <w:szCs w:val="19"/>
              </w:rPr>
              <w:t>CER</w:t>
            </w:r>
          </w:p>
        </w:tc>
        <w:tc>
          <w:tcPr>
            <w:tcW w:w="3209" w:type="dxa"/>
            <w:shd w:val="clear" w:color="auto" w:fill="FFFFFF" w:themeFill="background1"/>
            <w:tcMar>
              <w:top w:w="100" w:type="dxa"/>
              <w:left w:w="160" w:type="dxa"/>
              <w:bottom w:w="100" w:type="dxa"/>
              <w:right w:w="160" w:type="dxa"/>
            </w:tcMar>
          </w:tcPr>
          <w:p w14:paraId="66D8E67F" w14:textId="1419B861" w:rsidR="007024A3" w:rsidRPr="00B968FA" w:rsidRDefault="007024A3" w:rsidP="00B968FA">
            <w:r>
              <w:t>N/A</w:t>
            </w:r>
          </w:p>
        </w:tc>
        <w:tc>
          <w:tcPr>
            <w:tcW w:w="3212" w:type="dxa"/>
            <w:shd w:val="clear" w:color="auto" w:fill="FFFFFF" w:themeFill="background1"/>
            <w:tcMar>
              <w:top w:w="100" w:type="dxa"/>
              <w:left w:w="160" w:type="dxa"/>
              <w:bottom w:w="100" w:type="dxa"/>
              <w:right w:w="160" w:type="dxa"/>
            </w:tcMar>
          </w:tcPr>
          <w:p w14:paraId="2A0F809D" w14:textId="039A57C7" w:rsidR="007024A3" w:rsidRDefault="007024A3" w:rsidP="00B968FA">
            <w:r w:rsidRPr="00D77A44">
              <w:t>Students answer the phenomenon in a Claim-Evidence-Reasoning constructed response as a formative assessment.</w:t>
            </w:r>
          </w:p>
        </w:tc>
        <w:tc>
          <w:tcPr>
            <w:tcW w:w="3195" w:type="dxa"/>
            <w:shd w:val="clear" w:color="auto" w:fill="FFFFFF" w:themeFill="background1"/>
            <w:tcMar>
              <w:top w:w="100" w:type="dxa"/>
              <w:left w:w="160" w:type="dxa"/>
              <w:bottom w:w="100" w:type="dxa"/>
              <w:right w:w="160" w:type="dxa"/>
            </w:tcMar>
          </w:tcPr>
          <w:p w14:paraId="2FC5BEC8" w14:textId="23FE51A6" w:rsidR="007024A3" w:rsidRDefault="007024A3" w:rsidP="00B968FA">
            <w:r>
              <w:t>N/A</w:t>
            </w:r>
          </w:p>
        </w:tc>
        <w:tc>
          <w:tcPr>
            <w:tcW w:w="3226" w:type="dxa"/>
            <w:shd w:val="clear" w:color="auto" w:fill="FFFFFF" w:themeFill="background1"/>
          </w:tcPr>
          <w:p w14:paraId="634071D9" w14:textId="714840CB" w:rsidR="007024A3" w:rsidRDefault="0032618E" w:rsidP="00B968FA">
            <w:r>
              <w:t>N/A</w:t>
            </w:r>
          </w:p>
        </w:tc>
      </w:tr>
      <w:tr w:rsidR="007024A3" w14:paraId="69ED48DD" w14:textId="562A84F4" w:rsidTr="24DA54F8">
        <w:trPr>
          <w:cantSplit/>
          <w:tblHeader/>
        </w:trPr>
        <w:tc>
          <w:tcPr>
            <w:tcW w:w="1548" w:type="dxa"/>
            <w:shd w:val="clear" w:color="auto" w:fill="EBF4F8"/>
            <w:tcMar>
              <w:top w:w="100" w:type="dxa"/>
              <w:left w:w="160" w:type="dxa"/>
              <w:bottom w:w="100" w:type="dxa"/>
              <w:right w:w="160" w:type="dxa"/>
            </w:tcMar>
          </w:tcPr>
          <w:p w14:paraId="5DB35C48" w14:textId="77777777" w:rsidR="007024A3" w:rsidRDefault="007024A3" w:rsidP="000D2C96">
            <w:pPr>
              <w:spacing w:before="40" w:after="40"/>
              <w:rPr>
                <w:b/>
                <w:bCs/>
                <w:color w:val="1F3864"/>
                <w:sz w:val="19"/>
                <w:szCs w:val="19"/>
              </w:rPr>
            </w:pPr>
            <w:r>
              <w:rPr>
                <w:b/>
                <w:bCs/>
                <w:color w:val="1F3864"/>
                <w:sz w:val="19"/>
                <w:szCs w:val="19"/>
              </w:rPr>
              <w:t>Global Context</w:t>
            </w:r>
          </w:p>
        </w:tc>
        <w:tc>
          <w:tcPr>
            <w:tcW w:w="3209" w:type="dxa"/>
            <w:shd w:val="clear" w:color="auto" w:fill="FFFFFF" w:themeFill="background1"/>
            <w:tcMar>
              <w:top w:w="100" w:type="dxa"/>
              <w:left w:w="160" w:type="dxa"/>
              <w:bottom w:w="100" w:type="dxa"/>
              <w:right w:w="160" w:type="dxa"/>
            </w:tcMar>
          </w:tcPr>
          <w:p w14:paraId="184AA471" w14:textId="77777777" w:rsidR="007024A3" w:rsidRPr="00691F20" w:rsidRDefault="007024A3" w:rsidP="00691F20">
            <w:pPr>
              <w:rPr>
                <w:b/>
                <w:bCs/>
              </w:rPr>
            </w:pPr>
            <w:r w:rsidRPr="00691F20">
              <w:rPr>
                <w:b/>
                <w:bCs/>
              </w:rPr>
              <w:t>Scientific and Technical Innovation</w:t>
            </w:r>
          </w:p>
          <w:p w14:paraId="44E82F64" w14:textId="0293393A" w:rsidR="007024A3" w:rsidRDefault="007024A3" w:rsidP="00691F20">
            <w:r w:rsidRPr="00691F20">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3212" w:type="dxa"/>
            <w:shd w:val="clear" w:color="auto" w:fill="FFFFFF" w:themeFill="background1"/>
            <w:tcMar>
              <w:top w:w="100" w:type="dxa"/>
              <w:left w:w="160" w:type="dxa"/>
              <w:bottom w:w="100" w:type="dxa"/>
              <w:right w:w="160" w:type="dxa"/>
            </w:tcMar>
          </w:tcPr>
          <w:p w14:paraId="04D58A3F" w14:textId="77777777" w:rsidR="007024A3" w:rsidRPr="00D6401A" w:rsidRDefault="007024A3" w:rsidP="00D6401A">
            <w:pPr>
              <w:rPr>
                <w:b/>
                <w:bCs/>
              </w:rPr>
            </w:pPr>
            <w:r w:rsidRPr="00D6401A">
              <w:rPr>
                <w:b/>
                <w:bCs/>
              </w:rPr>
              <w:t>Scientific and Technical Innovation</w:t>
            </w:r>
          </w:p>
          <w:p w14:paraId="1A6EE520" w14:textId="5A518FDB" w:rsidR="007024A3" w:rsidRDefault="007024A3" w:rsidP="00B968FA">
            <w:r w:rsidRPr="00D6401A">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3195" w:type="dxa"/>
            <w:shd w:val="clear" w:color="auto" w:fill="FFFFFF" w:themeFill="background1"/>
            <w:tcMar>
              <w:top w:w="100" w:type="dxa"/>
              <w:left w:w="160" w:type="dxa"/>
              <w:bottom w:w="100" w:type="dxa"/>
              <w:right w:w="160" w:type="dxa"/>
            </w:tcMar>
          </w:tcPr>
          <w:p w14:paraId="5225B768" w14:textId="77777777" w:rsidR="007024A3" w:rsidRPr="00E15352" w:rsidRDefault="007024A3" w:rsidP="00E15352">
            <w:pPr>
              <w:rPr>
                <w:b/>
                <w:bCs/>
              </w:rPr>
            </w:pPr>
            <w:r w:rsidRPr="00E15352">
              <w:rPr>
                <w:b/>
                <w:bCs/>
              </w:rPr>
              <w:t>Scientific and Technical Innovation</w:t>
            </w:r>
          </w:p>
          <w:p w14:paraId="2B58AF47" w14:textId="0BF9FD48" w:rsidR="007024A3" w:rsidRDefault="007024A3" w:rsidP="00E15352">
            <w:r w:rsidRPr="00E15352">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3226" w:type="dxa"/>
            <w:shd w:val="clear" w:color="auto" w:fill="FFFFFF" w:themeFill="background1"/>
          </w:tcPr>
          <w:p w14:paraId="19251BD9" w14:textId="77777777" w:rsidR="003B4D2D" w:rsidRPr="003B4D2D" w:rsidRDefault="003B4D2D" w:rsidP="003B4D2D">
            <w:pPr>
              <w:rPr>
                <w:b/>
                <w:bCs/>
              </w:rPr>
            </w:pPr>
            <w:r w:rsidRPr="003B4D2D">
              <w:rPr>
                <w:b/>
                <w:bCs/>
              </w:rPr>
              <w:t>Scientific and Technical Innovation</w:t>
            </w:r>
          </w:p>
          <w:p w14:paraId="383B599C" w14:textId="3FAA073C" w:rsidR="007024A3" w:rsidRPr="003B4D2D" w:rsidRDefault="003B4D2D" w:rsidP="003B4D2D">
            <w:r w:rsidRPr="003B4D2D">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r>
      <w:tr w:rsidR="007024A3" w14:paraId="67D76245" w14:textId="1E26CED3" w:rsidTr="24DA54F8">
        <w:trPr>
          <w:cantSplit/>
          <w:tblHeader/>
        </w:trPr>
        <w:tc>
          <w:tcPr>
            <w:tcW w:w="1548" w:type="dxa"/>
            <w:shd w:val="clear" w:color="auto" w:fill="EBF4F8"/>
            <w:tcMar>
              <w:top w:w="100" w:type="dxa"/>
              <w:left w:w="160" w:type="dxa"/>
              <w:bottom w:w="100" w:type="dxa"/>
              <w:right w:w="160" w:type="dxa"/>
            </w:tcMar>
          </w:tcPr>
          <w:p w14:paraId="4F11409B" w14:textId="77777777" w:rsidR="007024A3" w:rsidRDefault="007024A3" w:rsidP="000D2C96">
            <w:pPr>
              <w:spacing w:before="40" w:after="40"/>
              <w:rPr>
                <w:b/>
                <w:bCs/>
                <w:color w:val="1F3864"/>
                <w:sz w:val="19"/>
                <w:szCs w:val="19"/>
              </w:rPr>
            </w:pPr>
            <w:r>
              <w:rPr>
                <w:b/>
                <w:bCs/>
                <w:color w:val="1F3864"/>
                <w:sz w:val="19"/>
                <w:szCs w:val="19"/>
              </w:rPr>
              <w:t>Key Concepts</w:t>
            </w:r>
          </w:p>
        </w:tc>
        <w:tc>
          <w:tcPr>
            <w:tcW w:w="3209" w:type="dxa"/>
            <w:shd w:val="clear" w:color="auto" w:fill="FFFFFF" w:themeFill="background1"/>
            <w:tcMar>
              <w:top w:w="100" w:type="dxa"/>
              <w:left w:w="160" w:type="dxa"/>
              <w:bottom w:w="100" w:type="dxa"/>
              <w:right w:w="160" w:type="dxa"/>
            </w:tcMar>
          </w:tcPr>
          <w:p w14:paraId="62C03FB2" w14:textId="77777777" w:rsidR="007024A3" w:rsidRPr="002D5209" w:rsidRDefault="007024A3" w:rsidP="00F21A33">
            <w:pPr>
              <w:rPr>
                <w:b/>
                <w:bCs/>
              </w:rPr>
            </w:pPr>
            <w:r w:rsidRPr="002D5209">
              <w:rPr>
                <w:b/>
                <w:bCs/>
              </w:rPr>
              <w:t>Development (MYP)</w:t>
            </w:r>
          </w:p>
          <w:p w14:paraId="63E85545" w14:textId="04587C04" w:rsidR="007024A3" w:rsidRPr="002D5209" w:rsidRDefault="007024A3" w:rsidP="00F21A33">
            <w:r w:rsidRPr="002D5209">
              <w:t>Development is the act or process of growth, progress or evolution, sometimes through iterative improvements.</w:t>
            </w:r>
          </w:p>
        </w:tc>
        <w:tc>
          <w:tcPr>
            <w:tcW w:w="3212" w:type="dxa"/>
            <w:shd w:val="clear" w:color="auto" w:fill="FFFFFF" w:themeFill="background1"/>
            <w:tcMar>
              <w:top w:w="100" w:type="dxa"/>
              <w:left w:w="160" w:type="dxa"/>
              <w:bottom w:w="100" w:type="dxa"/>
              <w:right w:w="160" w:type="dxa"/>
            </w:tcMar>
          </w:tcPr>
          <w:p w14:paraId="6C339FA6" w14:textId="77777777" w:rsidR="007024A3" w:rsidRPr="002D5209" w:rsidRDefault="007024A3" w:rsidP="00D56FC9">
            <w:pPr>
              <w:rPr>
                <w:b/>
                <w:bCs/>
              </w:rPr>
            </w:pPr>
            <w:r w:rsidRPr="002D5209">
              <w:rPr>
                <w:b/>
                <w:bCs/>
              </w:rPr>
              <w:t>Relationships (MYP)</w:t>
            </w:r>
          </w:p>
          <w:p w14:paraId="631C2589" w14:textId="1380901B" w:rsidR="007024A3" w:rsidRPr="002D5209" w:rsidRDefault="007024A3" w:rsidP="00D56FC9">
            <w:r w:rsidRPr="002D5209">
              <w:t>Relationships are the connections and associations between properties, objects, people and ideas - including the human community’s connections with the world in which we live.  Any change in a relationship brings consequences.</w:t>
            </w:r>
          </w:p>
        </w:tc>
        <w:tc>
          <w:tcPr>
            <w:tcW w:w="3195" w:type="dxa"/>
            <w:shd w:val="clear" w:color="auto" w:fill="FFFFFF" w:themeFill="background1"/>
            <w:tcMar>
              <w:top w:w="100" w:type="dxa"/>
              <w:left w:w="160" w:type="dxa"/>
              <w:bottom w:w="100" w:type="dxa"/>
              <w:right w:w="160" w:type="dxa"/>
            </w:tcMar>
          </w:tcPr>
          <w:p w14:paraId="43F3CBA6" w14:textId="77777777" w:rsidR="007024A3" w:rsidRPr="002D5209" w:rsidRDefault="007024A3" w:rsidP="00075701">
            <w:r w:rsidRPr="002D5209">
              <w:rPr>
                <w:b/>
                <w:bCs/>
              </w:rPr>
              <w:t>Systems and system models (MYP/CCC)</w:t>
            </w:r>
            <w:r w:rsidRPr="002D5209">
              <w:t xml:space="preserve"> </w:t>
            </w:r>
          </w:p>
          <w:p w14:paraId="49D8E112" w14:textId="7AD86775" w:rsidR="007024A3" w:rsidRPr="002D5209" w:rsidRDefault="007024A3" w:rsidP="00075701">
            <w:r w:rsidRPr="002D5209">
              <w:t>Systems are sets of interacting or interdependent components.  Systems provide structure and order in human, natural and built environments.  Systems can be static or dynamic, simple or complex.</w:t>
            </w:r>
          </w:p>
        </w:tc>
        <w:tc>
          <w:tcPr>
            <w:tcW w:w="3226" w:type="dxa"/>
            <w:shd w:val="clear" w:color="auto" w:fill="FFFFFF" w:themeFill="background1"/>
          </w:tcPr>
          <w:p w14:paraId="10AF293D" w14:textId="77777777" w:rsidR="00C35A9C" w:rsidRPr="00C35A9C" w:rsidRDefault="00C35A9C" w:rsidP="00C35A9C">
            <w:pPr>
              <w:rPr>
                <w:b/>
                <w:bCs/>
              </w:rPr>
            </w:pPr>
            <w:r w:rsidRPr="00C35A9C">
              <w:rPr>
                <w:b/>
                <w:bCs/>
              </w:rPr>
              <w:t>Relationships (MYP)</w:t>
            </w:r>
          </w:p>
          <w:p w14:paraId="51D93F21" w14:textId="2ACDB0A6" w:rsidR="007024A3" w:rsidRPr="002D5209" w:rsidRDefault="00C35A9C" w:rsidP="00C35A9C">
            <w:r w:rsidRPr="00C35A9C">
              <w:t>Relationships are the connections and associations between properties, objects, people and ideas - including the human community’s connections with the world in which we live.  Any change in a relationship brings consequences.</w:t>
            </w:r>
          </w:p>
        </w:tc>
      </w:tr>
      <w:tr w:rsidR="007024A3" w14:paraId="0CB127FE" w14:textId="2A7BFA7F" w:rsidTr="24DA54F8">
        <w:trPr>
          <w:cantSplit/>
          <w:tblHeader/>
        </w:trPr>
        <w:tc>
          <w:tcPr>
            <w:tcW w:w="1548" w:type="dxa"/>
            <w:shd w:val="clear" w:color="auto" w:fill="EBF4F8"/>
            <w:tcMar>
              <w:top w:w="100" w:type="dxa"/>
              <w:left w:w="160" w:type="dxa"/>
              <w:bottom w:w="100" w:type="dxa"/>
              <w:right w:w="160" w:type="dxa"/>
            </w:tcMar>
          </w:tcPr>
          <w:p w14:paraId="4CE1F05E" w14:textId="77777777" w:rsidR="007024A3" w:rsidRDefault="007024A3" w:rsidP="000D2C96">
            <w:pPr>
              <w:spacing w:before="40" w:after="40"/>
              <w:rPr>
                <w:b/>
                <w:bCs/>
                <w:color w:val="1F3864"/>
                <w:sz w:val="19"/>
                <w:szCs w:val="19"/>
              </w:rPr>
            </w:pPr>
            <w:r>
              <w:rPr>
                <w:b/>
                <w:bCs/>
                <w:color w:val="1F3864"/>
                <w:sz w:val="19"/>
                <w:szCs w:val="19"/>
              </w:rPr>
              <w:t>Related Concepts</w:t>
            </w:r>
          </w:p>
        </w:tc>
        <w:tc>
          <w:tcPr>
            <w:tcW w:w="3209" w:type="dxa"/>
            <w:shd w:val="clear" w:color="auto" w:fill="FFFFFF" w:themeFill="background1"/>
            <w:tcMar>
              <w:top w:w="100" w:type="dxa"/>
              <w:left w:w="160" w:type="dxa"/>
              <w:bottom w:w="100" w:type="dxa"/>
              <w:right w:w="160" w:type="dxa"/>
            </w:tcMar>
          </w:tcPr>
          <w:p w14:paraId="12CF374B" w14:textId="794451FE" w:rsidR="007024A3" w:rsidRPr="002D5209" w:rsidRDefault="007024A3" w:rsidP="00B968FA">
            <w:r w:rsidRPr="002D5209">
              <w:t>Effects (MYP)</w:t>
            </w:r>
          </w:p>
        </w:tc>
        <w:tc>
          <w:tcPr>
            <w:tcW w:w="3212" w:type="dxa"/>
            <w:shd w:val="clear" w:color="auto" w:fill="FFFFFF" w:themeFill="background1"/>
            <w:tcMar>
              <w:top w:w="100" w:type="dxa"/>
              <w:left w:w="160" w:type="dxa"/>
              <w:bottom w:w="100" w:type="dxa"/>
              <w:right w:w="160" w:type="dxa"/>
            </w:tcMar>
          </w:tcPr>
          <w:p w14:paraId="3288F65D" w14:textId="0DF1BEC9" w:rsidR="007024A3" w:rsidRPr="002D5209" w:rsidRDefault="007024A3" w:rsidP="00B968FA">
            <w:r w:rsidRPr="002D5209">
              <w:t>Interaction (MYP)</w:t>
            </w:r>
          </w:p>
        </w:tc>
        <w:tc>
          <w:tcPr>
            <w:tcW w:w="3195" w:type="dxa"/>
            <w:shd w:val="clear" w:color="auto" w:fill="FFFFFF" w:themeFill="background1"/>
            <w:tcMar>
              <w:top w:w="100" w:type="dxa"/>
              <w:left w:w="160" w:type="dxa"/>
              <w:bottom w:w="100" w:type="dxa"/>
              <w:right w:w="160" w:type="dxa"/>
            </w:tcMar>
          </w:tcPr>
          <w:p w14:paraId="4B601784" w14:textId="7536082D" w:rsidR="007024A3" w:rsidRPr="002D5209" w:rsidRDefault="007024A3" w:rsidP="00B968FA">
            <w:r w:rsidRPr="002D5209">
              <w:t>Movement (MYP)</w:t>
            </w:r>
          </w:p>
        </w:tc>
        <w:tc>
          <w:tcPr>
            <w:tcW w:w="3226" w:type="dxa"/>
            <w:shd w:val="clear" w:color="auto" w:fill="FFFFFF" w:themeFill="background1"/>
          </w:tcPr>
          <w:p w14:paraId="74AB953B" w14:textId="77777777" w:rsidR="00C43B03" w:rsidRDefault="00C43B03" w:rsidP="00B968FA">
            <w:r w:rsidRPr="00C43B03">
              <w:t>Interaction (MYP)</w:t>
            </w:r>
          </w:p>
          <w:p w14:paraId="71459EEB" w14:textId="7588F795" w:rsidR="007024A3" w:rsidRPr="002D5209" w:rsidRDefault="00C43B03" w:rsidP="00B968FA">
            <w:r w:rsidRPr="00C43B03">
              <w:t>Development (MYP)</w:t>
            </w:r>
          </w:p>
        </w:tc>
      </w:tr>
      <w:tr w:rsidR="007024A3" w14:paraId="7A80A188" w14:textId="7171E660" w:rsidTr="24DA54F8">
        <w:trPr>
          <w:cantSplit/>
          <w:tblHeader/>
        </w:trPr>
        <w:tc>
          <w:tcPr>
            <w:tcW w:w="1548" w:type="dxa"/>
            <w:shd w:val="clear" w:color="auto" w:fill="EBF4F8"/>
            <w:tcMar>
              <w:top w:w="100" w:type="dxa"/>
              <w:left w:w="160" w:type="dxa"/>
              <w:bottom w:w="100" w:type="dxa"/>
              <w:right w:w="160" w:type="dxa"/>
            </w:tcMar>
          </w:tcPr>
          <w:p w14:paraId="0357F340" w14:textId="77777777" w:rsidR="007024A3" w:rsidRDefault="007024A3" w:rsidP="000D2C96">
            <w:pPr>
              <w:spacing w:before="40" w:after="40"/>
              <w:rPr>
                <w:b/>
                <w:bCs/>
                <w:color w:val="1F3864"/>
                <w:sz w:val="19"/>
                <w:szCs w:val="19"/>
              </w:rPr>
            </w:pPr>
            <w:r w:rsidRPr="002271C1">
              <w:rPr>
                <w:b/>
                <w:bCs/>
                <w:color w:val="1F3864"/>
                <w:sz w:val="19"/>
                <w:szCs w:val="19"/>
              </w:rPr>
              <w:lastRenderedPageBreak/>
              <w:t>MYP Assessments/ Performance Tasks</w:t>
            </w:r>
          </w:p>
        </w:tc>
        <w:tc>
          <w:tcPr>
            <w:tcW w:w="3209" w:type="dxa"/>
            <w:shd w:val="clear" w:color="auto" w:fill="FFFFFF" w:themeFill="background1"/>
            <w:tcMar>
              <w:top w:w="100" w:type="dxa"/>
              <w:left w:w="160" w:type="dxa"/>
              <w:bottom w:w="100" w:type="dxa"/>
              <w:right w:w="160" w:type="dxa"/>
            </w:tcMar>
          </w:tcPr>
          <w:p w14:paraId="5F081E01" w14:textId="1EF092E1" w:rsidR="007024A3" w:rsidRPr="002D5209" w:rsidRDefault="007024A3" w:rsidP="00497C56">
            <w:pPr>
              <w:pStyle w:val="ListParagraph"/>
              <w:numPr>
                <w:ilvl w:val="0"/>
                <w:numId w:val="16"/>
              </w:numPr>
              <w:ind w:left="354"/>
              <w:rPr>
                <w:rFonts w:ascii="Roboto" w:hAnsi="Roboto"/>
              </w:rPr>
            </w:pPr>
            <w:r w:rsidRPr="002D5209">
              <w:rPr>
                <w:rFonts w:ascii="Roboto" w:hAnsi="Roboto"/>
              </w:rPr>
              <w:t>Waves Unit Assessment Paper I (Science: A, D)</w:t>
            </w:r>
          </w:p>
          <w:p w14:paraId="5B7E1D1C" w14:textId="47C9ACA2" w:rsidR="007024A3" w:rsidRPr="002D5209" w:rsidRDefault="007024A3" w:rsidP="00497C56">
            <w:pPr>
              <w:pStyle w:val="ListParagraph"/>
              <w:numPr>
                <w:ilvl w:val="0"/>
                <w:numId w:val="16"/>
              </w:numPr>
              <w:ind w:left="354"/>
              <w:rPr>
                <w:rFonts w:ascii="Roboto" w:hAnsi="Roboto"/>
              </w:rPr>
            </w:pPr>
            <w:r w:rsidRPr="002D5209">
              <w:rPr>
                <w:rFonts w:ascii="Roboto" w:hAnsi="Roboto"/>
              </w:rPr>
              <w:t>Lab: Investigating Wave Behaviors (Science: A, C, D)</w:t>
            </w:r>
          </w:p>
          <w:p w14:paraId="1125EFB5" w14:textId="3427D306" w:rsidR="007024A3" w:rsidRPr="002D5209" w:rsidRDefault="007024A3" w:rsidP="00497C56">
            <w:pPr>
              <w:pStyle w:val="ListParagraph"/>
              <w:numPr>
                <w:ilvl w:val="0"/>
                <w:numId w:val="16"/>
              </w:numPr>
              <w:ind w:left="354"/>
              <w:rPr>
                <w:rFonts w:ascii="Roboto" w:hAnsi="Roboto"/>
              </w:rPr>
            </w:pPr>
            <w:r w:rsidRPr="002D5209">
              <w:rPr>
                <w:rFonts w:ascii="Roboto" w:hAnsi="Roboto"/>
              </w:rPr>
              <w:t>EM Spectrum Device Research &amp; Design Challenge (Design: A, B)</w:t>
            </w:r>
          </w:p>
          <w:p w14:paraId="601B85A9" w14:textId="26ADF0CE" w:rsidR="007024A3" w:rsidRPr="002D5209" w:rsidRDefault="007024A3" w:rsidP="00497C56">
            <w:pPr>
              <w:pStyle w:val="ListParagraph"/>
              <w:numPr>
                <w:ilvl w:val="0"/>
                <w:numId w:val="16"/>
              </w:numPr>
              <w:ind w:left="354"/>
              <w:rPr>
                <w:rFonts w:ascii="Roboto" w:hAnsi="Roboto"/>
              </w:rPr>
            </w:pPr>
            <w:r w:rsidRPr="002D5209">
              <w:rPr>
                <w:rFonts w:ascii="Roboto" w:hAnsi="Roboto"/>
              </w:rPr>
              <w:t>Lab: Investigating Lenses (Science: A, C, D)</w:t>
            </w:r>
          </w:p>
        </w:tc>
        <w:tc>
          <w:tcPr>
            <w:tcW w:w="3212" w:type="dxa"/>
            <w:shd w:val="clear" w:color="auto" w:fill="FFFFFF" w:themeFill="background1"/>
            <w:tcMar>
              <w:top w:w="100" w:type="dxa"/>
              <w:left w:w="160" w:type="dxa"/>
              <w:bottom w:w="100" w:type="dxa"/>
              <w:right w:w="160" w:type="dxa"/>
            </w:tcMar>
          </w:tcPr>
          <w:p w14:paraId="5A932C06" w14:textId="06A3FAA1" w:rsidR="007024A3" w:rsidRPr="002D5209" w:rsidRDefault="007024A3" w:rsidP="00FD18E6">
            <w:pPr>
              <w:pStyle w:val="ListParagraph"/>
              <w:numPr>
                <w:ilvl w:val="0"/>
                <w:numId w:val="16"/>
              </w:numPr>
              <w:ind w:left="360"/>
              <w:rPr>
                <w:rFonts w:ascii="Roboto" w:hAnsi="Roboto"/>
              </w:rPr>
            </w:pPr>
            <w:r w:rsidRPr="002D5209">
              <w:rPr>
                <w:rFonts w:ascii="Roboto" w:hAnsi="Roboto"/>
              </w:rPr>
              <w:t>Non-Contact Forces Unit Assessment Paper I and Paper II (Science: A, D)</w:t>
            </w:r>
          </w:p>
          <w:p w14:paraId="17082A47" w14:textId="5BD29481" w:rsidR="007024A3" w:rsidRPr="002D5209" w:rsidRDefault="007024A3" w:rsidP="00FD18E6">
            <w:pPr>
              <w:pStyle w:val="ListParagraph"/>
              <w:numPr>
                <w:ilvl w:val="0"/>
                <w:numId w:val="16"/>
              </w:numPr>
              <w:ind w:left="360"/>
              <w:rPr>
                <w:rFonts w:ascii="Roboto" w:hAnsi="Roboto"/>
              </w:rPr>
            </w:pPr>
            <w:r w:rsidRPr="002D5209">
              <w:rPr>
                <w:rFonts w:ascii="Roboto" w:hAnsi="Roboto"/>
              </w:rPr>
              <w:t>Lab: Investigating Magnets &amp; Magnetic Fields (Science: B, C)</w:t>
            </w:r>
          </w:p>
          <w:p w14:paraId="5E7BDFFE" w14:textId="0F48B43E" w:rsidR="007024A3" w:rsidRPr="002D5209" w:rsidRDefault="007024A3" w:rsidP="00FD18E6">
            <w:pPr>
              <w:pStyle w:val="ListParagraph"/>
              <w:numPr>
                <w:ilvl w:val="0"/>
                <w:numId w:val="16"/>
              </w:numPr>
              <w:ind w:left="360"/>
              <w:rPr>
                <w:rFonts w:ascii="Roboto" w:hAnsi="Roboto"/>
              </w:rPr>
            </w:pPr>
            <w:r w:rsidRPr="002D5209">
              <w:rPr>
                <w:rFonts w:ascii="Roboto" w:hAnsi="Roboto"/>
              </w:rPr>
              <w:t>Lab: Investigating Electrostatics (Science: B, C)</w:t>
            </w:r>
          </w:p>
          <w:p w14:paraId="1AE39311" w14:textId="514CF7E7" w:rsidR="007024A3" w:rsidRPr="002D5209" w:rsidRDefault="007024A3" w:rsidP="00FD18E6">
            <w:pPr>
              <w:pStyle w:val="ListParagraph"/>
              <w:numPr>
                <w:ilvl w:val="0"/>
                <w:numId w:val="16"/>
              </w:numPr>
              <w:ind w:left="360"/>
              <w:rPr>
                <w:rFonts w:ascii="Roboto" w:hAnsi="Roboto"/>
              </w:rPr>
            </w:pPr>
            <w:r w:rsidRPr="002D5209">
              <w:rPr>
                <w:rFonts w:ascii="Roboto" w:hAnsi="Roboto"/>
              </w:rPr>
              <w:t>Designing an Electromagnet (Design: A-D)</w:t>
            </w:r>
          </w:p>
        </w:tc>
        <w:tc>
          <w:tcPr>
            <w:tcW w:w="3195" w:type="dxa"/>
            <w:shd w:val="clear" w:color="auto" w:fill="FFFFFF" w:themeFill="background1"/>
            <w:tcMar>
              <w:top w:w="100" w:type="dxa"/>
              <w:left w:w="160" w:type="dxa"/>
              <w:bottom w:w="100" w:type="dxa"/>
              <w:right w:w="160" w:type="dxa"/>
            </w:tcMar>
          </w:tcPr>
          <w:p w14:paraId="3A02C664" w14:textId="35FFBB42" w:rsidR="007024A3" w:rsidRPr="002D5209" w:rsidRDefault="007024A3" w:rsidP="00BE68F7">
            <w:pPr>
              <w:pStyle w:val="ListParagraph"/>
              <w:numPr>
                <w:ilvl w:val="0"/>
                <w:numId w:val="16"/>
              </w:numPr>
              <w:ind w:left="378"/>
              <w:rPr>
                <w:rFonts w:ascii="Roboto" w:hAnsi="Roboto"/>
              </w:rPr>
            </w:pPr>
            <w:r w:rsidRPr="002D5209">
              <w:rPr>
                <w:rFonts w:ascii="Roboto" w:hAnsi="Roboto"/>
              </w:rPr>
              <w:t>Motion &amp; Newton’s Laws Unit Assessment Paper I (Science: A, D)</w:t>
            </w:r>
          </w:p>
          <w:p w14:paraId="6555B990" w14:textId="29349A78" w:rsidR="007024A3" w:rsidRPr="002D5209" w:rsidRDefault="007024A3" w:rsidP="00BE68F7">
            <w:pPr>
              <w:pStyle w:val="ListParagraph"/>
              <w:numPr>
                <w:ilvl w:val="0"/>
                <w:numId w:val="16"/>
              </w:numPr>
              <w:ind w:left="378"/>
              <w:rPr>
                <w:rFonts w:ascii="Roboto" w:hAnsi="Roboto"/>
              </w:rPr>
            </w:pPr>
            <w:r w:rsidRPr="002D5209">
              <w:rPr>
                <w:rFonts w:ascii="Roboto" w:hAnsi="Roboto"/>
              </w:rPr>
              <w:t>Lab: Using Spring Scales to Measure Force (Science: B, C)</w:t>
            </w:r>
          </w:p>
          <w:p w14:paraId="278DB185" w14:textId="24BCB49D" w:rsidR="007024A3" w:rsidRPr="002D5209" w:rsidRDefault="007024A3" w:rsidP="008E5ABD">
            <w:pPr>
              <w:pStyle w:val="ListParagraph"/>
              <w:numPr>
                <w:ilvl w:val="0"/>
                <w:numId w:val="16"/>
              </w:numPr>
              <w:ind w:left="378"/>
              <w:rPr>
                <w:rFonts w:ascii="Roboto" w:hAnsi="Roboto"/>
              </w:rPr>
            </w:pPr>
            <w:r w:rsidRPr="002D5209">
              <w:rPr>
                <w:rFonts w:ascii="Roboto" w:hAnsi="Roboto"/>
              </w:rPr>
              <w:t>Lab: Investigating Motion (Science: A-D)</w:t>
            </w:r>
          </w:p>
        </w:tc>
        <w:tc>
          <w:tcPr>
            <w:tcW w:w="3226" w:type="dxa"/>
            <w:shd w:val="clear" w:color="auto" w:fill="FFFFFF" w:themeFill="background1"/>
          </w:tcPr>
          <w:p w14:paraId="554A4EEB" w14:textId="7BFB5290" w:rsidR="0028155F" w:rsidRPr="0028155F" w:rsidRDefault="0028155F" w:rsidP="00FF2636">
            <w:pPr>
              <w:pStyle w:val="ListParagraph"/>
              <w:numPr>
                <w:ilvl w:val="0"/>
                <w:numId w:val="16"/>
              </w:numPr>
              <w:ind w:left="511"/>
              <w:rPr>
                <w:rFonts w:ascii="Roboto" w:hAnsi="Roboto"/>
              </w:rPr>
            </w:pPr>
            <w:r w:rsidRPr="0028155F">
              <w:rPr>
                <w:rFonts w:ascii="Roboto" w:hAnsi="Roboto"/>
              </w:rPr>
              <w:t>Culminating Capstone Product/Presentation</w:t>
            </w:r>
          </w:p>
          <w:p w14:paraId="1EC268A3" w14:textId="1EB6CBCD" w:rsidR="0028155F" w:rsidRPr="0028155F" w:rsidRDefault="0028155F" w:rsidP="00FF2636">
            <w:pPr>
              <w:pStyle w:val="ListParagraph"/>
              <w:numPr>
                <w:ilvl w:val="0"/>
                <w:numId w:val="16"/>
              </w:numPr>
              <w:ind w:left="511"/>
              <w:rPr>
                <w:rFonts w:ascii="Roboto" w:hAnsi="Roboto"/>
              </w:rPr>
            </w:pPr>
            <w:r w:rsidRPr="0028155F">
              <w:rPr>
                <w:rFonts w:ascii="Roboto" w:hAnsi="Roboto"/>
              </w:rPr>
              <w:t>MYP Science A.</w:t>
            </w:r>
            <w:r w:rsidR="00DD7DC4">
              <w:rPr>
                <w:rFonts w:ascii="Roboto" w:hAnsi="Roboto"/>
              </w:rPr>
              <w:t xml:space="preserve"> </w:t>
            </w:r>
            <w:r w:rsidRPr="0028155F">
              <w:rPr>
                <w:rFonts w:ascii="Roboto" w:hAnsi="Roboto"/>
              </w:rPr>
              <w:t>i.</w:t>
            </w:r>
          </w:p>
          <w:p w14:paraId="412E5032" w14:textId="65B5270D" w:rsidR="0028155F" w:rsidRPr="00DD7DC4" w:rsidRDefault="0028155F" w:rsidP="00FF2636">
            <w:pPr>
              <w:pStyle w:val="ListParagraph"/>
              <w:numPr>
                <w:ilvl w:val="0"/>
                <w:numId w:val="16"/>
              </w:numPr>
              <w:ind w:left="511"/>
              <w:rPr>
                <w:rFonts w:ascii="Roboto" w:hAnsi="Roboto"/>
              </w:rPr>
            </w:pPr>
            <w:r w:rsidRPr="0028155F">
              <w:rPr>
                <w:rFonts w:ascii="Roboto" w:hAnsi="Roboto"/>
              </w:rPr>
              <w:t>MYP Science D.</w:t>
            </w:r>
            <w:r w:rsidR="00DD7DC4">
              <w:rPr>
                <w:rFonts w:ascii="Roboto" w:hAnsi="Roboto"/>
              </w:rPr>
              <w:t xml:space="preserve"> </w:t>
            </w:r>
            <w:r w:rsidRPr="0028155F">
              <w:rPr>
                <w:rFonts w:ascii="Roboto" w:hAnsi="Roboto"/>
              </w:rPr>
              <w:t>i. - iv.</w:t>
            </w:r>
          </w:p>
          <w:p w14:paraId="28C76382" w14:textId="71A804AC" w:rsidR="0028155F" w:rsidRPr="0028155F" w:rsidRDefault="0028155F" w:rsidP="00FF2636">
            <w:pPr>
              <w:pStyle w:val="ListParagraph"/>
              <w:numPr>
                <w:ilvl w:val="0"/>
                <w:numId w:val="16"/>
              </w:numPr>
              <w:ind w:left="511"/>
              <w:rPr>
                <w:rFonts w:ascii="Roboto" w:hAnsi="Roboto"/>
              </w:rPr>
            </w:pPr>
            <w:r w:rsidRPr="0028155F">
              <w:rPr>
                <w:rFonts w:ascii="Roboto" w:hAnsi="Roboto"/>
              </w:rPr>
              <w:t>MYP Design A.</w:t>
            </w:r>
            <w:r w:rsidR="00DD7DC4">
              <w:rPr>
                <w:rFonts w:ascii="Roboto" w:hAnsi="Roboto"/>
              </w:rPr>
              <w:t xml:space="preserve"> </w:t>
            </w:r>
            <w:r w:rsidRPr="0028155F">
              <w:rPr>
                <w:rFonts w:ascii="Roboto" w:hAnsi="Roboto"/>
              </w:rPr>
              <w:t>ii.</w:t>
            </w:r>
          </w:p>
          <w:p w14:paraId="044147CC" w14:textId="55C82A5A" w:rsidR="0028155F" w:rsidRPr="0028155F" w:rsidRDefault="0028155F" w:rsidP="00FF2636">
            <w:pPr>
              <w:pStyle w:val="ListParagraph"/>
              <w:numPr>
                <w:ilvl w:val="0"/>
                <w:numId w:val="16"/>
              </w:numPr>
              <w:ind w:left="511"/>
              <w:rPr>
                <w:rFonts w:ascii="Roboto" w:hAnsi="Roboto"/>
              </w:rPr>
            </w:pPr>
            <w:r w:rsidRPr="0028155F">
              <w:rPr>
                <w:rFonts w:ascii="Roboto" w:hAnsi="Roboto"/>
              </w:rPr>
              <w:t>MYP Design B.</w:t>
            </w:r>
            <w:r w:rsidR="00DD7DC4">
              <w:rPr>
                <w:rFonts w:ascii="Roboto" w:hAnsi="Roboto"/>
              </w:rPr>
              <w:t xml:space="preserve"> </w:t>
            </w:r>
            <w:r w:rsidRPr="0028155F">
              <w:rPr>
                <w:rFonts w:ascii="Roboto" w:hAnsi="Roboto"/>
              </w:rPr>
              <w:t>i., iii., iv.</w:t>
            </w:r>
          </w:p>
          <w:p w14:paraId="576C2138" w14:textId="7B0D9FE0" w:rsidR="0028155F" w:rsidRPr="0028155F" w:rsidRDefault="0028155F" w:rsidP="00FF2636">
            <w:pPr>
              <w:pStyle w:val="ListParagraph"/>
              <w:numPr>
                <w:ilvl w:val="0"/>
                <w:numId w:val="16"/>
              </w:numPr>
              <w:ind w:left="511"/>
              <w:rPr>
                <w:rFonts w:ascii="Roboto" w:hAnsi="Roboto"/>
              </w:rPr>
            </w:pPr>
            <w:r w:rsidRPr="0028155F">
              <w:rPr>
                <w:rFonts w:ascii="Roboto" w:hAnsi="Roboto"/>
              </w:rPr>
              <w:t>MYP Design C.</w:t>
            </w:r>
            <w:r w:rsidR="00DD7DC4">
              <w:rPr>
                <w:rFonts w:ascii="Roboto" w:hAnsi="Roboto"/>
              </w:rPr>
              <w:t xml:space="preserve"> </w:t>
            </w:r>
            <w:r w:rsidRPr="0028155F">
              <w:rPr>
                <w:rFonts w:ascii="Roboto" w:hAnsi="Roboto"/>
              </w:rPr>
              <w:t>i.-v.</w:t>
            </w:r>
          </w:p>
          <w:p w14:paraId="399FD701" w14:textId="54BB44C4" w:rsidR="007024A3" w:rsidRPr="002D5209" w:rsidRDefault="0028155F" w:rsidP="00FF2636">
            <w:pPr>
              <w:pStyle w:val="ListParagraph"/>
              <w:numPr>
                <w:ilvl w:val="0"/>
                <w:numId w:val="16"/>
              </w:numPr>
              <w:ind w:left="511"/>
              <w:rPr>
                <w:rFonts w:ascii="Roboto" w:hAnsi="Roboto"/>
              </w:rPr>
            </w:pPr>
            <w:r w:rsidRPr="0028155F">
              <w:rPr>
                <w:rFonts w:ascii="Roboto" w:hAnsi="Roboto"/>
              </w:rPr>
              <w:t>MYP Design D.</w:t>
            </w:r>
            <w:r w:rsidR="00DD7DC4">
              <w:rPr>
                <w:rFonts w:ascii="Roboto" w:hAnsi="Roboto"/>
              </w:rPr>
              <w:t xml:space="preserve"> </w:t>
            </w:r>
            <w:r w:rsidRPr="0028155F">
              <w:rPr>
                <w:rFonts w:ascii="Roboto" w:hAnsi="Roboto"/>
              </w:rPr>
              <w:t>ii., iii., iv.</w:t>
            </w:r>
          </w:p>
        </w:tc>
      </w:tr>
      <w:tr w:rsidR="0098142B" w14:paraId="6F52CF33" w14:textId="77777777" w:rsidTr="24DA54F8">
        <w:trPr>
          <w:cantSplit/>
          <w:tblHeader/>
        </w:trPr>
        <w:tc>
          <w:tcPr>
            <w:tcW w:w="1548" w:type="dxa"/>
            <w:shd w:val="clear" w:color="auto" w:fill="EBF4F8"/>
            <w:tcMar>
              <w:top w:w="100" w:type="dxa"/>
              <w:left w:w="160" w:type="dxa"/>
              <w:bottom w:w="100" w:type="dxa"/>
              <w:right w:w="160" w:type="dxa"/>
            </w:tcMar>
          </w:tcPr>
          <w:p w14:paraId="4D8A20D3" w14:textId="34E54FD5" w:rsidR="0098142B" w:rsidRPr="002271C1" w:rsidRDefault="0098142B" w:rsidP="000D2C96">
            <w:pPr>
              <w:spacing w:before="40" w:after="40"/>
              <w:rPr>
                <w:b/>
                <w:bCs/>
                <w:color w:val="1F3864"/>
                <w:sz w:val="19"/>
                <w:szCs w:val="19"/>
              </w:rPr>
            </w:pPr>
            <w:r>
              <w:rPr>
                <w:b/>
                <w:bCs/>
                <w:color w:val="1F3864"/>
                <w:sz w:val="19"/>
                <w:szCs w:val="19"/>
              </w:rPr>
              <w:t>Capstone Elements</w:t>
            </w:r>
          </w:p>
        </w:tc>
        <w:tc>
          <w:tcPr>
            <w:tcW w:w="3209" w:type="dxa"/>
            <w:shd w:val="clear" w:color="auto" w:fill="FFFFFF" w:themeFill="background1"/>
            <w:tcMar>
              <w:top w:w="100" w:type="dxa"/>
              <w:left w:w="160" w:type="dxa"/>
              <w:bottom w:w="100" w:type="dxa"/>
              <w:right w:w="160" w:type="dxa"/>
            </w:tcMar>
          </w:tcPr>
          <w:p w14:paraId="78FEC41C" w14:textId="7C33439F" w:rsidR="008A657B" w:rsidRPr="008A657B" w:rsidRDefault="008A657B" w:rsidP="00B67B64">
            <w:pPr>
              <w:pStyle w:val="ListParagraph"/>
              <w:numPr>
                <w:ilvl w:val="0"/>
                <w:numId w:val="16"/>
              </w:numPr>
              <w:ind w:left="361"/>
              <w:rPr>
                <w:rFonts w:ascii="Roboto" w:hAnsi="Roboto"/>
              </w:rPr>
            </w:pPr>
            <w:r w:rsidRPr="008A657B">
              <w:rPr>
                <w:rFonts w:ascii="Roboto" w:hAnsi="Roboto"/>
              </w:rPr>
              <w:t>Capstone Action Plan Proposal (Sections A-D)</w:t>
            </w:r>
          </w:p>
          <w:p w14:paraId="50AD60C2" w14:textId="0BBB9367" w:rsidR="008A657B" w:rsidRPr="008A657B" w:rsidRDefault="008A657B" w:rsidP="00B67B64">
            <w:pPr>
              <w:pStyle w:val="ListParagraph"/>
              <w:numPr>
                <w:ilvl w:val="0"/>
                <w:numId w:val="16"/>
              </w:numPr>
              <w:ind w:left="361"/>
              <w:rPr>
                <w:rFonts w:ascii="Roboto" w:hAnsi="Roboto"/>
              </w:rPr>
            </w:pPr>
            <w:r w:rsidRPr="008A657B">
              <w:rPr>
                <w:rFonts w:ascii="Roboto" w:hAnsi="Roboto"/>
              </w:rPr>
              <w:t>Capstone Action Plan Feedback</w:t>
            </w:r>
          </w:p>
          <w:p w14:paraId="471A2022" w14:textId="2665C25A" w:rsidR="0098142B" w:rsidRPr="002D5209" w:rsidRDefault="008A657B" w:rsidP="00B67B64">
            <w:pPr>
              <w:pStyle w:val="ListParagraph"/>
              <w:numPr>
                <w:ilvl w:val="0"/>
                <w:numId w:val="16"/>
              </w:numPr>
              <w:ind w:left="361"/>
              <w:rPr>
                <w:rFonts w:ascii="Roboto" w:hAnsi="Roboto"/>
              </w:rPr>
            </w:pPr>
            <w:r w:rsidRPr="008A657B">
              <w:rPr>
                <w:rFonts w:ascii="Roboto" w:hAnsi="Roboto"/>
              </w:rPr>
              <w:t>Electromagnetic Spectrum in Aviation</w:t>
            </w:r>
          </w:p>
        </w:tc>
        <w:tc>
          <w:tcPr>
            <w:tcW w:w="3212" w:type="dxa"/>
            <w:shd w:val="clear" w:color="auto" w:fill="FFFFFF" w:themeFill="background1"/>
            <w:tcMar>
              <w:top w:w="100" w:type="dxa"/>
              <w:left w:w="160" w:type="dxa"/>
              <w:bottom w:w="100" w:type="dxa"/>
              <w:right w:w="160" w:type="dxa"/>
            </w:tcMar>
          </w:tcPr>
          <w:p w14:paraId="3C20ED5B" w14:textId="7BC30122" w:rsidR="00B67B64" w:rsidRPr="00B67B64" w:rsidRDefault="00B67B64" w:rsidP="00B67B64">
            <w:pPr>
              <w:pStyle w:val="ListParagraph"/>
              <w:numPr>
                <w:ilvl w:val="0"/>
                <w:numId w:val="16"/>
              </w:numPr>
              <w:ind w:left="391"/>
              <w:rPr>
                <w:rFonts w:ascii="Roboto" w:hAnsi="Roboto"/>
              </w:rPr>
            </w:pPr>
            <w:r w:rsidRPr="00B67B64">
              <w:rPr>
                <w:rFonts w:ascii="Roboto" w:hAnsi="Roboto"/>
              </w:rPr>
              <w:t>Capstone Action Plan Proposal (Sections E-G)</w:t>
            </w:r>
          </w:p>
          <w:p w14:paraId="398DDB41" w14:textId="79A4A7F7" w:rsidR="00B67B64" w:rsidRPr="00B67B64" w:rsidRDefault="00B67B64" w:rsidP="00B67B64">
            <w:pPr>
              <w:pStyle w:val="ListParagraph"/>
              <w:numPr>
                <w:ilvl w:val="0"/>
                <w:numId w:val="16"/>
              </w:numPr>
              <w:ind w:left="391"/>
              <w:rPr>
                <w:rFonts w:ascii="Roboto" w:hAnsi="Roboto"/>
              </w:rPr>
            </w:pPr>
            <w:r w:rsidRPr="00B67B64">
              <w:rPr>
                <w:rFonts w:ascii="Roboto" w:hAnsi="Roboto"/>
              </w:rPr>
              <w:t>Capstone Action Plan Feedback</w:t>
            </w:r>
          </w:p>
          <w:p w14:paraId="1957A9A6" w14:textId="7B51204D" w:rsidR="00B67B64" w:rsidRPr="00B67B64" w:rsidRDefault="00B67B64" w:rsidP="00B67B64">
            <w:pPr>
              <w:pStyle w:val="ListParagraph"/>
              <w:numPr>
                <w:ilvl w:val="0"/>
                <w:numId w:val="16"/>
              </w:numPr>
              <w:ind w:left="391"/>
              <w:rPr>
                <w:rFonts w:ascii="Roboto" w:hAnsi="Roboto"/>
              </w:rPr>
            </w:pPr>
            <w:r w:rsidRPr="00B67B64">
              <w:rPr>
                <w:rFonts w:ascii="Roboto" w:hAnsi="Roboto"/>
              </w:rPr>
              <w:t>Capstone Product Work</w:t>
            </w:r>
          </w:p>
          <w:p w14:paraId="504F9E41" w14:textId="5313FBA0" w:rsidR="0098142B" w:rsidRPr="002D5209" w:rsidRDefault="00B67B64" w:rsidP="00B67B64">
            <w:pPr>
              <w:pStyle w:val="ListParagraph"/>
              <w:numPr>
                <w:ilvl w:val="0"/>
                <w:numId w:val="16"/>
              </w:numPr>
              <w:ind w:left="391"/>
              <w:rPr>
                <w:rFonts w:ascii="Roboto" w:hAnsi="Roboto"/>
              </w:rPr>
            </w:pPr>
            <w:r w:rsidRPr="00B67B64">
              <w:rPr>
                <w:rFonts w:ascii="Roboto" w:hAnsi="Roboto"/>
              </w:rPr>
              <w:t>Research: Investigating the Impact of Non-Contact Forces in Flight</w:t>
            </w:r>
          </w:p>
        </w:tc>
        <w:tc>
          <w:tcPr>
            <w:tcW w:w="3195" w:type="dxa"/>
            <w:shd w:val="clear" w:color="auto" w:fill="FFFFFF" w:themeFill="background1"/>
            <w:tcMar>
              <w:top w:w="100" w:type="dxa"/>
              <w:left w:w="160" w:type="dxa"/>
              <w:bottom w:w="100" w:type="dxa"/>
              <w:right w:w="160" w:type="dxa"/>
            </w:tcMar>
          </w:tcPr>
          <w:p w14:paraId="226BB129" w14:textId="13174AE7" w:rsidR="00B82F96" w:rsidRPr="00B82F96" w:rsidRDefault="00B82F96" w:rsidP="00B82F96">
            <w:pPr>
              <w:pStyle w:val="ListParagraph"/>
              <w:numPr>
                <w:ilvl w:val="0"/>
                <w:numId w:val="16"/>
              </w:numPr>
              <w:ind w:left="331"/>
              <w:rPr>
                <w:rFonts w:ascii="Roboto" w:hAnsi="Roboto"/>
              </w:rPr>
            </w:pPr>
            <w:r w:rsidRPr="00B82F96">
              <w:rPr>
                <w:rFonts w:ascii="Roboto" w:hAnsi="Roboto"/>
              </w:rPr>
              <w:t>Capstone Product Work</w:t>
            </w:r>
          </w:p>
          <w:p w14:paraId="1976FEA7" w14:textId="18783F00" w:rsidR="0098142B" w:rsidRPr="002D5209" w:rsidRDefault="00B82F96" w:rsidP="00B82F96">
            <w:pPr>
              <w:pStyle w:val="ListParagraph"/>
              <w:numPr>
                <w:ilvl w:val="0"/>
                <w:numId w:val="16"/>
              </w:numPr>
              <w:ind w:left="331"/>
              <w:rPr>
                <w:rFonts w:ascii="Roboto" w:hAnsi="Roboto"/>
              </w:rPr>
            </w:pPr>
            <w:r w:rsidRPr="00B82F96">
              <w:rPr>
                <w:rFonts w:ascii="Roboto" w:hAnsi="Roboto"/>
              </w:rPr>
              <w:t>DE: Boeing Future U: Boeing 360 Experience: Flight Path/Forces of Flight Experience</w:t>
            </w:r>
          </w:p>
        </w:tc>
        <w:tc>
          <w:tcPr>
            <w:tcW w:w="3226" w:type="dxa"/>
            <w:shd w:val="clear" w:color="auto" w:fill="FFFFFF" w:themeFill="background1"/>
          </w:tcPr>
          <w:p w14:paraId="13E56967" w14:textId="316C00AF" w:rsidR="00FF2636" w:rsidRPr="00FF2636" w:rsidRDefault="00FF2636" w:rsidP="00FF2636">
            <w:pPr>
              <w:pStyle w:val="ListParagraph"/>
              <w:numPr>
                <w:ilvl w:val="0"/>
                <w:numId w:val="16"/>
              </w:numPr>
              <w:ind w:left="511"/>
              <w:rPr>
                <w:rFonts w:ascii="Roboto" w:hAnsi="Roboto"/>
              </w:rPr>
            </w:pPr>
            <w:r w:rsidRPr="00FF2636">
              <w:rPr>
                <w:rFonts w:ascii="Roboto" w:hAnsi="Roboto"/>
              </w:rPr>
              <w:t>Culminating Capstone Product &amp; Presentations</w:t>
            </w:r>
          </w:p>
          <w:p w14:paraId="05141ABF" w14:textId="63095C33" w:rsidR="0098142B" w:rsidRPr="0028155F" w:rsidRDefault="00FF2636" w:rsidP="00FF2636">
            <w:pPr>
              <w:pStyle w:val="ListParagraph"/>
              <w:numPr>
                <w:ilvl w:val="0"/>
                <w:numId w:val="16"/>
              </w:numPr>
              <w:ind w:left="511"/>
              <w:rPr>
                <w:rFonts w:ascii="Roboto" w:hAnsi="Roboto"/>
              </w:rPr>
            </w:pPr>
            <w:r w:rsidRPr="00FF2636">
              <w:rPr>
                <w:rFonts w:ascii="Roboto" w:hAnsi="Roboto"/>
              </w:rPr>
              <w:t>Capstone Showcase</w:t>
            </w:r>
          </w:p>
        </w:tc>
      </w:tr>
    </w:tbl>
    <w:p w14:paraId="4ADAD122" w14:textId="4A578F28" w:rsidR="002271C1" w:rsidRDefault="002271C1" w:rsidP="002271C1">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82E2" w14:textId="77777777" w:rsidR="00562D82" w:rsidRDefault="00562D82">
      <w:r>
        <w:separator/>
      </w:r>
    </w:p>
  </w:endnote>
  <w:endnote w:type="continuationSeparator" w:id="0">
    <w:p w14:paraId="068603FC" w14:textId="77777777" w:rsidR="00562D82" w:rsidRDefault="0056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A9A9" w14:textId="77777777" w:rsidR="00562D82" w:rsidRDefault="00562D82">
      <w:r>
        <w:separator/>
      </w:r>
    </w:p>
  </w:footnote>
  <w:footnote w:type="continuationSeparator" w:id="0">
    <w:p w14:paraId="19A2105D" w14:textId="77777777" w:rsidR="00562D82" w:rsidRDefault="00562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274"/>
    <w:multiLevelType w:val="multilevel"/>
    <w:tmpl w:val="A770E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20861"/>
    <w:multiLevelType w:val="hybridMultilevel"/>
    <w:tmpl w:val="E178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3" w15:restartNumberingAfterBreak="0">
    <w:nsid w:val="2AA124F1"/>
    <w:multiLevelType w:val="multilevel"/>
    <w:tmpl w:val="DF08E3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14345E"/>
    <w:multiLevelType w:val="multilevel"/>
    <w:tmpl w:val="4A2CF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630432"/>
    <w:multiLevelType w:val="hybridMultilevel"/>
    <w:tmpl w:val="CDE6B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63E68"/>
    <w:multiLevelType w:val="multilevel"/>
    <w:tmpl w:val="A7BC8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1B235D"/>
    <w:multiLevelType w:val="multilevel"/>
    <w:tmpl w:val="999CA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A591EAC"/>
    <w:multiLevelType w:val="hybridMultilevel"/>
    <w:tmpl w:val="CC50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C0A98"/>
    <w:multiLevelType w:val="multilevel"/>
    <w:tmpl w:val="51F46A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2A4946"/>
    <w:multiLevelType w:val="multilevel"/>
    <w:tmpl w:val="A51CC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6443F4"/>
    <w:multiLevelType w:val="multilevel"/>
    <w:tmpl w:val="48E4B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07159F"/>
    <w:multiLevelType w:val="multilevel"/>
    <w:tmpl w:val="2CDC7E3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E62803"/>
    <w:multiLevelType w:val="hybridMultilevel"/>
    <w:tmpl w:val="88F0E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1021A8"/>
    <w:multiLevelType w:val="hybridMultilevel"/>
    <w:tmpl w:val="9FF6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0011A"/>
    <w:multiLevelType w:val="multilevel"/>
    <w:tmpl w:val="D3589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BF1C31"/>
    <w:multiLevelType w:val="hybridMultilevel"/>
    <w:tmpl w:val="29923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299459">
    <w:abstractNumId w:val="2"/>
    <w:lvlOverride w:ilvl="0">
      <w:startOverride w:val="1"/>
    </w:lvlOverride>
  </w:num>
  <w:num w:numId="2" w16cid:durableId="645279802">
    <w:abstractNumId w:val="0"/>
  </w:num>
  <w:num w:numId="3" w16cid:durableId="1787652927">
    <w:abstractNumId w:val="12"/>
  </w:num>
  <w:num w:numId="4" w16cid:durableId="1361200417">
    <w:abstractNumId w:val="10"/>
  </w:num>
  <w:num w:numId="5" w16cid:durableId="699287008">
    <w:abstractNumId w:val="13"/>
  </w:num>
  <w:num w:numId="6" w16cid:durableId="1930312103">
    <w:abstractNumId w:val="14"/>
  </w:num>
  <w:num w:numId="7" w16cid:durableId="351347302">
    <w:abstractNumId w:val="3"/>
  </w:num>
  <w:num w:numId="8" w16cid:durableId="1396663600">
    <w:abstractNumId w:val="6"/>
  </w:num>
  <w:num w:numId="9" w16cid:durableId="1425496251">
    <w:abstractNumId w:val="9"/>
  </w:num>
  <w:num w:numId="10" w16cid:durableId="1342465852">
    <w:abstractNumId w:val="8"/>
  </w:num>
  <w:num w:numId="11" w16cid:durableId="928587772">
    <w:abstractNumId w:val="5"/>
  </w:num>
  <w:num w:numId="12" w16cid:durableId="1572427077">
    <w:abstractNumId w:val="4"/>
  </w:num>
  <w:num w:numId="13" w16cid:durableId="233709236">
    <w:abstractNumId w:val="7"/>
  </w:num>
  <w:num w:numId="14" w16cid:durableId="492765963">
    <w:abstractNumId w:val="15"/>
  </w:num>
  <w:num w:numId="15" w16cid:durableId="617178775">
    <w:abstractNumId w:val="1"/>
  </w:num>
  <w:num w:numId="16" w16cid:durableId="701516220">
    <w:abstractNumId w:val="16"/>
  </w:num>
  <w:num w:numId="17" w16cid:durableId="218788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024CB"/>
    <w:rsid w:val="0000613B"/>
    <w:rsid w:val="00053003"/>
    <w:rsid w:val="000549E4"/>
    <w:rsid w:val="0006333D"/>
    <w:rsid w:val="000748FD"/>
    <w:rsid w:val="00075701"/>
    <w:rsid w:val="00080817"/>
    <w:rsid w:val="00087374"/>
    <w:rsid w:val="0009330A"/>
    <w:rsid w:val="000B19FC"/>
    <w:rsid w:val="000C7E21"/>
    <w:rsid w:val="000E12C8"/>
    <w:rsid w:val="000E68F4"/>
    <w:rsid w:val="00103DA6"/>
    <w:rsid w:val="00114D43"/>
    <w:rsid w:val="00123CA6"/>
    <w:rsid w:val="00143042"/>
    <w:rsid w:val="001472F3"/>
    <w:rsid w:val="00152019"/>
    <w:rsid w:val="001749E5"/>
    <w:rsid w:val="00191A6F"/>
    <w:rsid w:val="001A09D0"/>
    <w:rsid w:val="001C7BC3"/>
    <w:rsid w:val="001D5916"/>
    <w:rsid w:val="001E31B2"/>
    <w:rsid w:val="0020249E"/>
    <w:rsid w:val="00203AC7"/>
    <w:rsid w:val="00205E82"/>
    <w:rsid w:val="00207BE9"/>
    <w:rsid w:val="002271C1"/>
    <w:rsid w:val="00242D06"/>
    <w:rsid w:val="00251219"/>
    <w:rsid w:val="0028155F"/>
    <w:rsid w:val="002C362E"/>
    <w:rsid w:val="002D5209"/>
    <w:rsid w:val="002E2B43"/>
    <w:rsid w:val="002E2EE9"/>
    <w:rsid w:val="002F21EA"/>
    <w:rsid w:val="002F3320"/>
    <w:rsid w:val="002F6788"/>
    <w:rsid w:val="00303824"/>
    <w:rsid w:val="003141FD"/>
    <w:rsid w:val="0032618E"/>
    <w:rsid w:val="0033491F"/>
    <w:rsid w:val="0035097D"/>
    <w:rsid w:val="00352FCE"/>
    <w:rsid w:val="003536BB"/>
    <w:rsid w:val="00372D3D"/>
    <w:rsid w:val="003A7E03"/>
    <w:rsid w:val="003B4D2D"/>
    <w:rsid w:val="003C5955"/>
    <w:rsid w:val="003D118F"/>
    <w:rsid w:val="003D11F7"/>
    <w:rsid w:val="003E2F6E"/>
    <w:rsid w:val="003E478C"/>
    <w:rsid w:val="003E5B7B"/>
    <w:rsid w:val="003E67FF"/>
    <w:rsid w:val="00403CB0"/>
    <w:rsid w:val="00405552"/>
    <w:rsid w:val="00440593"/>
    <w:rsid w:val="00461B98"/>
    <w:rsid w:val="00497C56"/>
    <w:rsid w:val="004B7A3C"/>
    <w:rsid w:val="004C06BB"/>
    <w:rsid w:val="004D0569"/>
    <w:rsid w:val="004D1B83"/>
    <w:rsid w:val="004E423C"/>
    <w:rsid w:val="004F1418"/>
    <w:rsid w:val="004F39C7"/>
    <w:rsid w:val="00514895"/>
    <w:rsid w:val="00517784"/>
    <w:rsid w:val="0052307C"/>
    <w:rsid w:val="00523354"/>
    <w:rsid w:val="00562D82"/>
    <w:rsid w:val="00562E8B"/>
    <w:rsid w:val="00574875"/>
    <w:rsid w:val="00576694"/>
    <w:rsid w:val="005776FF"/>
    <w:rsid w:val="00580F2E"/>
    <w:rsid w:val="005830B9"/>
    <w:rsid w:val="005D3E51"/>
    <w:rsid w:val="005D52FF"/>
    <w:rsid w:val="005E251A"/>
    <w:rsid w:val="005F323C"/>
    <w:rsid w:val="0061219F"/>
    <w:rsid w:val="00616F70"/>
    <w:rsid w:val="006226CE"/>
    <w:rsid w:val="00637459"/>
    <w:rsid w:val="00637C35"/>
    <w:rsid w:val="00673540"/>
    <w:rsid w:val="00691F20"/>
    <w:rsid w:val="006936ED"/>
    <w:rsid w:val="00696CD3"/>
    <w:rsid w:val="006B4D02"/>
    <w:rsid w:val="006B53BD"/>
    <w:rsid w:val="006B5E1C"/>
    <w:rsid w:val="006C580C"/>
    <w:rsid w:val="006E3370"/>
    <w:rsid w:val="006E78A2"/>
    <w:rsid w:val="007024A3"/>
    <w:rsid w:val="00713284"/>
    <w:rsid w:val="0072635E"/>
    <w:rsid w:val="007522CC"/>
    <w:rsid w:val="00754B29"/>
    <w:rsid w:val="00755851"/>
    <w:rsid w:val="00760F5A"/>
    <w:rsid w:val="007666D0"/>
    <w:rsid w:val="00784BD2"/>
    <w:rsid w:val="007911D8"/>
    <w:rsid w:val="00796432"/>
    <w:rsid w:val="00797943"/>
    <w:rsid w:val="007A318B"/>
    <w:rsid w:val="007B704C"/>
    <w:rsid w:val="007E17E1"/>
    <w:rsid w:val="00807A6B"/>
    <w:rsid w:val="008937A1"/>
    <w:rsid w:val="008A657B"/>
    <w:rsid w:val="008D204D"/>
    <w:rsid w:val="008E5ABD"/>
    <w:rsid w:val="008F18B0"/>
    <w:rsid w:val="00920CBD"/>
    <w:rsid w:val="00922744"/>
    <w:rsid w:val="00927B5B"/>
    <w:rsid w:val="0093096D"/>
    <w:rsid w:val="009469E1"/>
    <w:rsid w:val="009728B4"/>
    <w:rsid w:val="0098142B"/>
    <w:rsid w:val="009956B5"/>
    <w:rsid w:val="00997C3B"/>
    <w:rsid w:val="009B7662"/>
    <w:rsid w:val="009C2510"/>
    <w:rsid w:val="009E6E37"/>
    <w:rsid w:val="009F7029"/>
    <w:rsid w:val="00A04324"/>
    <w:rsid w:val="00A12F25"/>
    <w:rsid w:val="00A260F1"/>
    <w:rsid w:val="00A60D3D"/>
    <w:rsid w:val="00A677B5"/>
    <w:rsid w:val="00A77DD3"/>
    <w:rsid w:val="00A8456A"/>
    <w:rsid w:val="00A87F4A"/>
    <w:rsid w:val="00AE51F5"/>
    <w:rsid w:val="00AF2C43"/>
    <w:rsid w:val="00B02816"/>
    <w:rsid w:val="00B24BEC"/>
    <w:rsid w:val="00B4167E"/>
    <w:rsid w:val="00B41BF4"/>
    <w:rsid w:val="00B57D13"/>
    <w:rsid w:val="00B6524F"/>
    <w:rsid w:val="00B67B64"/>
    <w:rsid w:val="00B82F96"/>
    <w:rsid w:val="00B968FA"/>
    <w:rsid w:val="00B96DF0"/>
    <w:rsid w:val="00BD0659"/>
    <w:rsid w:val="00BD21C8"/>
    <w:rsid w:val="00BD7FCB"/>
    <w:rsid w:val="00BE68F7"/>
    <w:rsid w:val="00C029FC"/>
    <w:rsid w:val="00C35A9C"/>
    <w:rsid w:val="00C36519"/>
    <w:rsid w:val="00C43B03"/>
    <w:rsid w:val="00C635BE"/>
    <w:rsid w:val="00C67292"/>
    <w:rsid w:val="00C829E5"/>
    <w:rsid w:val="00CA6878"/>
    <w:rsid w:val="00CC0430"/>
    <w:rsid w:val="00CC7959"/>
    <w:rsid w:val="00CD6787"/>
    <w:rsid w:val="00CE721B"/>
    <w:rsid w:val="00D20F04"/>
    <w:rsid w:val="00D21C90"/>
    <w:rsid w:val="00D2527D"/>
    <w:rsid w:val="00D262BE"/>
    <w:rsid w:val="00D56FC9"/>
    <w:rsid w:val="00D6401A"/>
    <w:rsid w:val="00D70DBF"/>
    <w:rsid w:val="00D73092"/>
    <w:rsid w:val="00D77A44"/>
    <w:rsid w:val="00D86F25"/>
    <w:rsid w:val="00D952F1"/>
    <w:rsid w:val="00D95A63"/>
    <w:rsid w:val="00DA454E"/>
    <w:rsid w:val="00DB1AB3"/>
    <w:rsid w:val="00DC0801"/>
    <w:rsid w:val="00DD7DC4"/>
    <w:rsid w:val="00E00C1F"/>
    <w:rsid w:val="00E01FF1"/>
    <w:rsid w:val="00E15352"/>
    <w:rsid w:val="00E469FA"/>
    <w:rsid w:val="00E47064"/>
    <w:rsid w:val="00E627CF"/>
    <w:rsid w:val="00E906D0"/>
    <w:rsid w:val="00EA3400"/>
    <w:rsid w:val="00EC3118"/>
    <w:rsid w:val="00ED12E9"/>
    <w:rsid w:val="00EF4FFE"/>
    <w:rsid w:val="00EF6049"/>
    <w:rsid w:val="00EF6806"/>
    <w:rsid w:val="00F151E5"/>
    <w:rsid w:val="00F21A33"/>
    <w:rsid w:val="00F31261"/>
    <w:rsid w:val="00F50144"/>
    <w:rsid w:val="00F538AB"/>
    <w:rsid w:val="00F71A4E"/>
    <w:rsid w:val="00F800FE"/>
    <w:rsid w:val="00F85FA4"/>
    <w:rsid w:val="00FA1C14"/>
    <w:rsid w:val="00FA72A6"/>
    <w:rsid w:val="00FB78F8"/>
    <w:rsid w:val="00FC5CD4"/>
    <w:rsid w:val="00FD18E6"/>
    <w:rsid w:val="00FD68DB"/>
    <w:rsid w:val="00FF2636"/>
    <w:rsid w:val="0140D484"/>
    <w:rsid w:val="0DF24BF3"/>
    <w:rsid w:val="0FA05D47"/>
    <w:rsid w:val="211B7EB9"/>
    <w:rsid w:val="24DA54F8"/>
    <w:rsid w:val="29B8BFC5"/>
    <w:rsid w:val="307FF1A5"/>
    <w:rsid w:val="30D955BC"/>
    <w:rsid w:val="33AB3141"/>
    <w:rsid w:val="45463251"/>
    <w:rsid w:val="4E7BFB7A"/>
    <w:rsid w:val="7742D826"/>
    <w:rsid w:val="7D38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A9C"/>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2.xml><?xml version="1.0" encoding="utf-8"?>
<ds:datastoreItem xmlns:ds="http://schemas.openxmlformats.org/officeDocument/2006/customXml" ds:itemID="{7FE36273-2CAD-467F-8629-C4EEAD75A69D}"/>
</file>

<file path=customXml/itemProps3.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33c25e9a-7b1d-4415-b066-d6eb07ee3fb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2856</Words>
  <Characters>16285</Characters>
  <Application>Microsoft Office Word</Application>
  <DocSecurity>0</DocSecurity>
  <Lines>135</Lines>
  <Paragraphs>38</Paragraphs>
  <ScaleCrop>false</ScaleCrop>
  <Company>Marietta City Schools</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Powell, Mona</cp:lastModifiedBy>
  <cp:revision>199</cp:revision>
  <dcterms:created xsi:type="dcterms:W3CDTF">2026-04-29T17:24:00Z</dcterms:created>
  <dcterms:modified xsi:type="dcterms:W3CDTF">2026-07-30T19:04:00Z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28187a76-7cf0-49d0-b851-1cb7c3f85cd4</vt:lpwstr>
  </property>
  <property fmtid="{D5CDD505-2E9C-101B-9397-08002B2CF9AE}" pid="3" name="ContentTypeId">
    <vt:lpwstr>0x01010012EC3F049A11AB4E897BB32542F6AB80</vt:lpwstr>
  </property>
  <property fmtid="{D5CDD505-2E9C-101B-9397-08002B2CF9AE}" pid="4" name="School">
    <vt:lpwstr>2</vt:lpwstr>
  </property>
  <property fmtid="{D5CDD505-2E9C-101B-9397-08002B2CF9AE}" pid="5" name="Course">
    <vt:lpwstr>72</vt:lpwstr>
  </property>
  <property fmtid="{D5CDD505-2E9C-101B-9397-08002B2CF9AE}" pid="7" name="FolderLink">
    <vt:lpwstr>, </vt:lpwstr>
  </property>
  <property fmtid="{D5CDD505-2E9C-101B-9397-08002B2CF9AE}" pid="8" name="DocType">
    <vt:lpwstr>SGO</vt:lpwstr>
  </property>
</Properties>
</file>